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1FBF" w14:textId="76878A0F" w:rsidR="005E1AC0" w:rsidRDefault="004D4157" w:rsidP="005E1AC0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 fra</w:t>
      </w:r>
      <w:r w:rsidR="00B0131F">
        <w:rPr>
          <w:b/>
          <w:sz w:val="36"/>
          <w:szCs w:val="36"/>
        </w:rPr>
        <w:t xml:space="preserve"> </w:t>
      </w:r>
      <w:r w:rsidR="005233AB">
        <w:rPr>
          <w:b/>
          <w:sz w:val="36"/>
          <w:szCs w:val="36"/>
        </w:rPr>
        <w:t xml:space="preserve">møte i </w:t>
      </w:r>
      <w:r w:rsidR="00E2042E">
        <w:rPr>
          <w:b/>
          <w:sz w:val="36"/>
          <w:szCs w:val="36"/>
        </w:rPr>
        <w:t>S</w:t>
      </w:r>
      <w:r w:rsidR="005E1AC0" w:rsidRPr="001E418B">
        <w:rPr>
          <w:b/>
          <w:sz w:val="36"/>
          <w:szCs w:val="36"/>
        </w:rPr>
        <w:t>U</w:t>
      </w:r>
      <w:r w:rsidR="00375D6A">
        <w:rPr>
          <w:b/>
          <w:sz w:val="36"/>
          <w:szCs w:val="36"/>
        </w:rPr>
        <w:t>/SMU</w:t>
      </w:r>
      <w:r w:rsidR="005E1AC0" w:rsidRPr="001E418B">
        <w:rPr>
          <w:b/>
          <w:sz w:val="36"/>
          <w:szCs w:val="36"/>
        </w:rPr>
        <w:t xml:space="preserve"> ved Ås ungdomsskole</w:t>
      </w:r>
      <w:r w:rsidR="00A67E25">
        <w:rPr>
          <w:b/>
          <w:sz w:val="36"/>
          <w:szCs w:val="36"/>
        </w:rPr>
        <w:t xml:space="preserve"> </w:t>
      </w:r>
    </w:p>
    <w:p w14:paraId="4C04C1FF" w14:textId="77777777" w:rsidR="00665A20" w:rsidRDefault="00665A20" w:rsidP="005E1AC0">
      <w:pPr>
        <w:rPr>
          <w:b/>
          <w:sz w:val="36"/>
          <w:szCs w:val="36"/>
        </w:rPr>
      </w:pPr>
    </w:p>
    <w:p w14:paraId="6D933BDC" w14:textId="77777777" w:rsidR="00665A20" w:rsidRDefault="00665A20" w:rsidP="005E1AC0">
      <w:pPr>
        <w:rPr>
          <w:sz w:val="22"/>
        </w:rPr>
      </w:pPr>
    </w:p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2052"/>
        <w:gridCol w:w="4218"/>
        <w:gridCol w:w="1902"/>
      </w:tblGrid>
      <w:tr w:rsidR="005E1AC0" w:rsidRPr="00266A36" w14:paraId="2946991A" w14:textId="77777777" w:rsidTr="00266A36"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46C5A29" w14:textId="77777777" w:rsidR="005E1AC0" w:rsidRPr="00266A36" w:rsidRDefault="005E1AC0" w:rsidP="004E2DF2">
            <w:pPr>
              <w:rPr>
                <w:b/>
                <w:sz w:val="24"/>
                <w:szCs w:val="24"/>
              </w:rPr>
            </w:pPr>
          </w:p>
          <w:p w14:paraId="226455A8" w14:textId="77777777" w:rsidR="005E1AC0" w:rsidRPr="00266A36" w:rsidRDefault="005E1AC0" w:rsidP="004E2DF2">
            <w:pPr>
              <w:rPr>
                <w:b/>
                <w:sz w:val="24"/>
                <w:szCs w:val="24"/>
              </w:rPr>
            </w:pPr>
            <w:r w:rsidRPr="00266A36">
              <w:rPr>
                <w:b/>
                <w:sz w:val="24"/>
                <w:szCs w:val="24"/>
              </w:rPr>
              <w:t xml:space="preserve">DATO: 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E36DFED" w14:textId="77777777" w:rsidR="005E1AC0" w:rsidRPr="00266A36" w:rsidRDefault="005E1AC0" w:rsidP="004E2DF2">
            <w:pPr>
              <w:rPr>
                <w:b/>
                <w:sz w:val="24"/>
                <w:szCs w:val="24"/>
              </w:rPr>
            </w:pPr>
          </w:p>
          <w:p w14:paraId="2959658E" w14:textId="77777777" w:rsidR="005E1AC0" w:rsidRPr="00266A36" w:rsidRDefault="005E1AC0" w:rsidP="004E2DF2">
            <w:pPr>
              <w:rPr>
                <w:b/>
                <w:sz w:val="24"/>
                <w:szCs w:val="24"/>
              </w:rPr>
            </w:pPr>
            <w:r w:rsidRPr="00266A36">
              <w:rPr>
                <w:b/>
                <w:sz w:val="24"/>
                <w:szCs w:val="24"/>
              </w:rPr>
              <w:t>TID: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599C576" w14:textId="77777777" w:rsidR="005E1AC0" w:rsidRPr="00266A36" w:rsidRDefault="005E1AC0" w:rsidP="004E2DF2">
            <w:pPr>
              <w:rPr>
                <w:b/>
                <w:sz w:val="24"/>
                <w:szCs w:val="24"/>
              </w:rPr>
            </w:pPr>
          </w:p>
          <w:p w14:paraId="46B2AE5F" w14:textId="77777777" w:rsidR="005E1AC0" w:rsidRPr="00266A36" w:rsidRDefault="005E1AC0" w:rsidP="004E2DF2">
            <w:pPr>
              <w:rPr>
                <w:b/>
                <w:sz w:val="24"/>
                <w:szCs w:val="24"/>
              </w:rPr>
            </w:pPr>
            <w:r w:rsidRPr="00266A36">
              <w:rPr>
                <w:b/>
                <w:sz w:val="24"/>
                <w:szCs w:val="24"/>
              </w:rPr>
              <w:t>STED: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4FD84CA6" w14:textId="77777777" w:rsidR="005E1AC0" w:rsidRPr="00266A36" w:rsidRDefault="005E1AC0" w:rsidP="004E2DF2">
            <w:pPr>
              <w:rPr>
                <w:b/>
                <w:sz w:val="24"/>
                <w:szCs w:val="24"/>
              </w:rPr>
            </w:pPr>
            <w:r w:rsidRPr="00266A36">
              <w:rPr>
                <w:b/>
                <w:sz w:val="24"/>
                <w:szCs w:val="24"/>
              </w:rPr>
              <w:t>ANTALL</w:t>
            </w:r>
          </w:p>
          <w:p w14:paraId="380169DA" w14:textId="77777777" w:rsidR="005E1AC0" w:rsidRPr="00266A36" w:rsidRDefault="005E1AC0" w:rsidP="004E2DF2">
            <w:pPr>
              <w:rPr>
                <w:b/>
                <w:sz w:val="24"/>
                <w:szCs w:val="24"/>
              </w:rPr>
            </w:pPr>
            <w:r w:rsidRPr="00266A36">
              <w:rPr>
                <w:b/>
                <w:sz w:val="24"/>
                <w:szCs w:val="24"/>
              </w:rPr>
              <w:t xml:space="preserve"> FASTE </w:t>
            </w:r>
            <w:r w:rsidR="00266A36">
              <w:rPr>
                <w:b/>
                <w:sz w:val="24"/>
                <w:szCs w:val="24"/>
              </w:rPr>
              <w:t>M</w:t>
            </w:r>
            <w:r w:rsidRPr="00266A36">
              <w:rPr>
                <w:b/>
                <w:sz w:val="24"/>
                <w:szCs w:val="24"/>
              </w:rPr>
              <w:t>EDLEMMER:</w:t>
            </w:r>
          </w:p>
        </w:tc>
      </w:tr>
      <w:tr w:rsidR="005E1AC0" w:rsidRPr="00266A36" w14:paraId="4D666B55" w14:textId="77777777" w:rsidTr="00266A36">
        <w:tc>
          <w:tcPr>
            <w:tcW w:w="143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6C4A2C" w14:textId="5321D863" w:rsidR="005E1AC0" w:rsidRPr="00266A36" w:rsidRDefault="00E14305" w:rsidP="004E2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370A27">
              <w:rPr>
                <w:b/>
                <w:sz w:val="24"/>
                <w:szCs w:val="24"/>
              </w:rPr>
              <w:t>nsdag</w:t>
            </w:r>
            <w:r w:rsidR="008F7094">
              <w:rPr>
                <w:b/>
                <w:sz w:val="24"/>
                <w:szCs w:val="24"/>
              </w:rPr>
              <w:t xml:space="preserve"> </w:t>
            </w:r>
          </w:p>
          <w:p w14:paraId="196637A7" w14:textId="7C95A434" w:rsidR="005E1AC0" w:rsidRPr="00266A36" w:rsidRDefault="001539E1" w:rsidP="007A2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70A27">
              <w:rPr>
                <w:b/>
                <w:sz w:val="24"/>
                <w:szCs w:val="24"/>
              </w:rPr>
              <w:t>1</w:t>
            </w:r>
            <w:r w:rsidR="007A2CB7">
              <w:rPr>
                <w:b/>
                <w:sz w:val="24"/>
                <w:szCs w:val="24"/>
              </w:rPr>
              <w:t>.</w:t>
            </w:r>
            <w:r w:rsidR="00370A27">
              <w:rPr>
                <w:b/>
                <w:sz w:val="24"/>
                <w:szCs w:val="24"/>
              </w:rPr>
              <w:t>10</w:t>
            </w:r>
            <w:r w:rsidR="007A2CB7">
              <w:rPr>
                <w:b/>
                <w:sz w:val="24"/>
                <w:szCs w:val="24"/>
              </w:rPr>
              <w:t>.</w:t>
            </w:r>
            <w:r w:rsidR="000607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71C7F4" w14:textId="66FE635E" w:rsidR="005E1AC0" w:rsidRPr="00266A36" w:rsidRDefault="00C87FAF" w:rsidP="000D5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E1AC0" w:rsidRPr="00266A36">
              <w:rPr>
                <w:b/>
                <w:sz w:val="24"/>
                <w:szCs w:val="24"/>
              </w:rPr>
              <w:t>KL. 1</w:t>
            </w:r>
            <w:r w:rsidR="00B73168">
              <w:rPr>
                <w:b/>
                <w:sz w:val="24"/>
                <w:szCs w:val="24"/>
              </w:rPr>
              <w:t>6</w:t>
            </w:r>
            <w:r w:rsidR="005E1AC0" w:rsidRPr="00266A36">
              <w:rPr>
                <w:b/>
                <w:sz w:val="24"/>
                <w:szCs w:val="24"/>
              </w:rPr>
              <w:t>.</w:t>
            </w:r>
            <w:r w:rsidR="00B7316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="005E1AC0" w:rsidRPr="00266A36">
              <w:rPr>
                <w:b/>
                <w:sz w:val="24"/>
                <w:szCs w:val="24"/>
              </w:rPr>
              <w:t xml:space="preserve"> – </w:t>
            </w:r>
            <w:r w:rsidR="00E2042E">
              <w:rPr>
                <w:b/>
                <w:sz w:val="24"/>
                <w:szCs w:val="24"/>
              </w:rPr>
              <w:t>1</w:t>
            </w:r>
            <w:r w:rsidR="00370A27">
              <w:rPr>
                <w:b/>
                <w:sz w:val="24"/>
                <w:szCs w:val="24"/>
              </w:rPr>
              <w:t>8</w:t>
            </w:r>
            <w:r w:rsidR="00A22643">
              <w:rPr>
                <w:b/>
                <w:sz w:val="24"/>
                <w:szCs w:val="24"/>
              </w:rPr>
              <w:t>.</w:t>
            </w:r>
            <w:r w:rsidR="00361D07">
              <w:rPr>
                <w:b/>
                <w:sz w:val="24"/>
                <w:szCs w:val="24"/>
              </w:rPr>
              <w:t>0</w:t>
            </w:r>
            <w:r w:rsidR="00E1430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7CEA7B" w14:textId="7943FE3D" w:rsidR="005E1AC0" w:rsidRPr="00266A36" w:rsidRDefault="00B73168" w:rsidP="007A2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Personalrommet Ås ungdomsskole</w:t>
            </w:r>
          </w:p>
        </w:tc>
        <w:tc>
          <w:tcPr>
            <w:tcW w:w="190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974CB4" w14:textId="6F45DB76" w:rsidR="005E1AC0" w:rsidRPr="00266A36" w:rsidRDefault="003C0F0B" w:rsidP="00E14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14:paraId="6D3082D4" w14:textId="77777777" w:rsidR="005E1AC0" w:rsidRDefault="005E1AC0" w:rsidP="005E1AC0">
      <w:pPr>
        <w:rPr>
          <w:sz w:val="24"/>
          <w:szCs w:val="24"/>
        </w:rPr>
      </w:pPr>
    </w:p>
    <w:p w14:paraId="7917EEE1" w14:textId="77777777" w:rsidR="00665A20" w:rsidRPr="00266A36" w:rsidRDefault="00665A20" w:rsidP="005E1AC0">
      <w:pPr>
        <w:rPr>
          <w:sz w:val="24"/>
          <w:szCs w:val="24"/>
        </w:rPr>
      </w:pP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0"/>
        <w:gridCol w:w="5687"/>
        <w:gridCol w:w="2552"/>
      </w:tblGrid>
      <w:tr w:rsidR="00035116" w:rsidRPr="00266A36" w14:paraId="0D7DF541" w14:textId="77777777" w:rsidTr="00264E10">
        <w:trPr>
          <w:trHeight w:val="378"/>
        </w:trPr>
        <w:tc>
          <w:tcPr>
            <w:tcW w:w="70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26343549" w14:textId="77777777" w:rsidR="00035116" w:rsidRPr="00266A36" w:rsidRDefault="00035116" w:rsidP="00E2042E">
            <w:pPr>
              <w:rPr>
                <w:b/>
                <w:sz w:val="24"/>
                <w:szCs w:val="24"/>
              </w:rPr>
            </w:pPr>
            <w:r w:rsidRPr="00266A36">
              <w:rPr>
                <w:b/>
                <w:sz w:val="24"/>
                <w:szCs w:val="24"/>
              </w:rPr>
              <w:t xml:space="preserve">NAVN: SU </w:t>
            </w:r>
            <w:r w:rsidR="004932FA">
              <w:rPr>
                <w:b/>
                <w:sz w:val="24"/>
                <w:szCs w:val="24"/>
              </w:rPr>
              <w:t>–</w:t>
            </w:r>
            <w:r w:rsidRPr="00266A36">
              <w:rPr>
                <w:b/>
                <w:sz w:val="24"/>
                <w:szCs w:val="24"/>
              </w:rPr>
              <w:t xml:space="preserve"> </w:t>
            </w:r>
            <w:r w:rsidR="00E2042E">
              <w:rPr>
                <w:b/>
                <w:sz w:val="24"/>
                <w:szCs w:val="24"/>
              </w:rPr>
              <w:t>Samarbeidsutvalget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3BECFBA0" w14:textId="77777777" w:rsidR="00035116" w:rsidRPr="00266A36" w:rsidRDefault="00264E10" w:rsidP="004E2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Frafall:</w:t>
            </w:r>
          </w:p>
        </w:tc>
      </w:tr>
      <w:tr w:rsidR="00035116" w:rsidRPr="00266A36" w14:paraId="483D85F4" w14:textId="77777777" w:rsidTr="00264E10">
        <w:tc>
          <w:tcPr>
            <w:tcW w:w="70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W w:w="95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6F4226" w:rsidRPr="00266A36" w14:paraId="611C02C0" w14:textId="77777777" w:rsidTr="00B30B6A">
              <w:tc>
                <w:tcPr>
                  <w:tcW w:w="7017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4540E9E4" w14:textId="37BA81F8" w:rsidR="006F4226" w:rsidRDefault="006F4226" w:rsidP="006F42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Steinar </w:t>
                  </w:r>
                  <w:proofErr w:type="spellStart"/>
                  <w:r>
                    <w:rPr>
                      <w:sz w:val="24"/>
                      <w:szCs w:val="24"/>
                    </w:rPr>
                    <w:t>Aanesland</w:t>
                  </w:r>
                  <w:proofErr w:type="spellEnd"/>
                  <w:r>
                    <w:rPr>
                      <w:sz w:val="24"/>
                      <w:szCs w:val="24"/>
                    </w:rPr>
                    <w:t>, leder FAU</w:t>
                  </w:r>
                </w:p>
                <w:p w14:paraId="6659B342" w14:textId="02BD49C2" w:rsidR="006F4226" w:rsidRDefault="006E7089" w:rsidP="006F4226">
                  <w:pPr>
                    <w:rPr>
                      <w:rStyle w:val="Hyperkobling"/>
                      <w:sz w:val="24"/>
                      <w:szCs w:val="24"/>
                    </w:rPr>
                  </w:pPr>
                  <w:hyperlink r:id="rId10" w:history="1">
                    <w:r w:rsidR="006F4226" w:rsidRPr="009C0C28">
                      <w:rPr>
                        <w:rStyle w:val="Hyperkobling"/>
                        <w:sz w:val="24"/>
                        <w:szCs w:val="24"/>
                      </w:rPr>
                      <w:t>steinar.aanesland@nrk.no</w:t>
                    </w:r>
                  </w:hyperlink>
                </w:p>
                <w:p w14:paraId="32C3421D" w14:textId="3C4A580E" w:rsidR="00370A27" w:rsidRPr="00E14305" w:rsidRDefault="00D82830" w:rsidP="006F4226">
                  <w:pPr>
                    <w:rPr>
                      <w:rStyle w:val="Hyperkobling"/>
                      <w:color w:val="auto"/>
                      <w:sz w:val="24"/>
                      <w:szCs w:val="24"/>
                      <w:u w:val="none"/>
                    </w:rPr>
                  </w:pPr>
                  <w:r w:rsidRPr="00E14305">
                    <w:rPr>
                      <w:rStyle w:val="Hyperkobling"/>
                      <w:color w:val="auto"/>
                      <w:sz w:val="24"/>
                      <w:szCs w:val="24"/>
                      <w:u w:val="none"/>
                    </w:rPr>
                    <w:t>Knut Løkstad nestleder FAU</w:t>
                  </w:r>
                </w:p>
                <w:p w14:paraId="0B20E875" w14:textId="74E5F79C" w:rsidR="00D82830" w:rsidRPr="00E14305" w:rsidRDefault="00E260D0" w:rsidP="006F4226">
                  <w:pPr>
                    <w:rPr>
                      <w:sz w:val="32"/>
                      <w:szCs w:val="32"/>
                    </w:rPr>
                  </w:pPr>
                  <w:r w:rsidRPr="00E14305">
                    <w:rPr>
                      <w:rStyle w:val="Hyperkobling"/>
                      <w:sz w:val="24"/>
                      <w:szCs w:val="24"/>
                    </w:rPr>
                    <w:t>lokstad@hotmail.com</w:t>
                  </w:r>
                </w:p>
                <w:p w14:paraId="1A3EC63E" w14:textId="77777777" w:rsidR="006F4226" w:rsidRDefault="006F4226" w:rsidP="006F42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Tuva Todnem Lund, </w:t>
                  </w:r>
                  <w:r w:rsidRPr="00266A36">
                    <w:rPr>
                      <w:sz w:val="24"/>
                      <w:szCs w:val="24"/>
                    </w:rPr>
                    <w:t xml:space="preserve">oppvekst- og kulturetatens rep. </w:t>
                  </w:r>
                </w:p>
                <w:p w14:paraId="7547F523" w14:textId="77777777" w:rsidR="006F4226" w:rsidRDefault="006E7089" w:rsidP="006F4226">
                  <w:pPr>
                    <w:rPr>
                      <w:sz w:val="24"/>
                      <w:szCs w:val="24"/>
                    </w:rPr>
                  </w:pPr>
                  <w:hyperlink r:id="rId11" w:history="1">
                    <w:r w:rsidR="006F4226" w:rsidRPr="00F23783">
                      <w:rPr>
                        <w:rStyle w:val="Hyperkobling"/>
                        <w:sz w:val="24"/>
                        <w:szCs w:val="24"/>
                      </w:rPr>
                      <w:t>tuvalundjohansen@gmail.com</w:t>
                    </w:r>
                  </w:hyperlink>
                </w:p>
                <w:p w14:paraId="64943DE4" w14:textId="4D09A2CC" w:rsidR="006F4226" w:rsidRDefault="006F4226" w:rsidP="006F42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Line Sandmoen, </w:t>
                  </w:r>
                  <w:r w:rsidRPr="00266A36">
                    <w:rPr>
                      <w:sz w:val="24"/>
                      <w:szCs w:val="24"/>
                    </w:rPr>
                    <w:t>lærerrepresentant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26174F89" w14:textId="5FFEC1E6" w:rsidR="006F4226" w:rsidRDefault="006E7089" w:rsidP="006F4226">
                  <w:pPr>
                    <w:rPr>
                      <w:rStyle w:val="Hyperkobling"/>
                      <w:sz w:val="24"/>
                      <w:szCs w:val="24"/>
                    </w:rPr>
                  </w:pPr>
                  <w:hyperlink r:id="rId12" w:history="1">
                    <w:r w:rsidR="006F4226" w:rsidRPr="009C0C28">
                      <w:rPr>
                        <w:rStyle w:val="Hyperkobling"/>
                        <w:sz w:val="24"/>
                        <w:szCs w:val="24"/>
                      </w:rPr>
                      <w:t>Line.sandmoen@as.kommune.no</w:t>
                    </w:r>
                  </w:hyperlink>
                </w:p>
                <w:p w14:paraId="3A941B78" w14:textId="3379A375" w:rsidR="005272BF" w:rsidRDefault="005272BF" w:rsidP="006F4226">
                  <w:pPr>
                    <w:rPr>
                      <w:rStyle w:val="Hyperkobling"/>
                      <w:color w:val="000000" w:themeColor="text1"/>
                      <w:sz w:val="24"/>
                      <w:szCs w:val="24"/>
                      <w:u w:val="none"/>
                    </w:rPr>
                  </w:pPr>
                  <w:r>
                    <w:rPr>
                      <w:rStyle w:val="Hyperkobling"/>
                      <w:color w:val="000000" w:themeColor="text1"/>
                      <w:sz w:val="24"/>
                      <w:szCs w:val="24"/>
                      <w:u w:val="none"/>
                    </w:rPr>
                    <w:t>Per Audun Mannsåker, lærerrepresentant</w:t>
                  </w:r>
                </w:p>
                <w:p w14:paraId="5C807C92" w14:textId="3FF773F6" w:rsidR="00EC71F9" w:rsidRDefault="006E7089" w:rsidP="006F4226">
                  <w:pPr>
                    <w:rPr>
                      <w:rStyle w:val="Hyperkobling"/>
                      <w:color w:val="000000" w:themeColor="text1"/>
                      <w:sz w:val="24"/>
                      <w:szCs w:val="24"/>
                      <w:u w:val="none"/>
                    </w:rPr>
                  </w:pPr>
                  <w:hyperlink r:id="rId13" w:history="1">
                    <w:r w:rsidR="00443845" w:rsidRPr="002C5993">
                      <w:rPr>
                        <w:rStyle w:val="Hyperkobling"/>
                        <w:sz w:val="24"/>
                        <w:szCs w:val="24"/>
                      </w:rPr>
                      <w:t>Per.audun.mannsaker@as.kommune.no</w:t>
                    </w:r>
                  </w:hyperlink>
                  <w:r w:rsidR="00443845">
                    <w:rPr>
                      <w:rStyle w:val="Hyperkobling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14:paraId="2AFD5398" w14:textId="5609371C" w:rsidR="006F4226" w:rsidRPr="00A851B9" w:rsidRDefault="006F4226" w:rsidP="006F4226">
                  <w:pPr>
                    <w:rPr>
                      <w:rStyle w:val="Hyperkobling"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A851B9">
                    <w:rPr>
                      <w:rStyle w:val="Hyperkobling"/>
                      <w:color w:val="000000" w:themeColor="text1"/>
                      <w:sz w:val="24"/>
                      <w:szCs w:val="24"/>
                      <w:u w:val="none"/>
                    </w:rPr>
                    <w:t>Christel Nyheim</w:t>
                  </w:r>
                  <w:r>
                    <w:rPr>
                      <w:rStyle w:val="Hyperkobling"/>
                      <w:color w:val="000000" w:themeColor="text1"/>
                      <w:sz w:val="24"/>
                      <w:szCs w:val="24"/>
                      <w:u w:val="none"/>
                    </w:rPr>
                    <w:t xml:space="preserve">, </w:t>
                  </w:r>
                  <w:r w:rsidRPr="00A851B9">
                    <w:rPr>
                      <w:rStyle w:val="Hyperkobling"/>
                      <w:color w:val="000000" w:themeColor="text1"/>
                      <w:sz w:val="24"/>
                      <w:szCs w:val="24"/>
                      <w:u w:val="none"/>
                    </w:rPr>
                    <w:t>inspektør</w:t>
                  </w:r>
                </w:p>
                <w:p w14:paraId="537CA717" w14:textId="77777777" w:rsidR="006F4226" w:rsidRDefault="006F4226" w:rsidP="006F4226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Hyperkobling"/>
                      <w:sz w:val="24"/>
                      <w:szCs w:val="24"/>
                    </w:rPr>
                    <w:t>Christel.nyheim@as.kommune.no</w:t>
                  </w:r>
                </w:p>
                <w:p w14:paraId="7022F206" w14:textId="77777777" w:rsidR="006F4226" w:rsidRDefault="006F4226" w:rsidP="006F42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Grethe Heen, rektor,</w:t>
                  </w:r>
                </w:p>
                <w:p w14:paraId="07ABB3C3" w14:textId="77777777" w:rsidR="006F4226" w:rsidRPr="00266A36" w:rsidRDefault="006E7089" w:rsidP="006F4226">
                  <w:pPr>
                    <w:rPr>
                      <w:sz w:val="24"/>
                      <w:szCs w:val="24"/>
                    </w:rPr>
                  </w:pPr>
                  <w:hyperlink r:id="rId14" w:history="1">
                    <w:r w:rsidR="006F4226" w:rsidRPr="00AA7F83">
                      <w:rPr>
                        <w:rStyle w:val="Hyperkobling"/>
                        <w:sz w:val="24"/>
                        <w:szCs w:val="24"/>
                      </w:rPr>
                      <w:t>Grethe.Heen@as.kommune.no</w:t>
                    </w:r>
                  </w:hyperlink>
                </w:p>
              </w:tc>
            </w:tr>
            <w:tr w:rsidR="006F4226" w:rsidRPr="00266A36" w14:paraId="5D073AF9" w14:textId="77777777" w:rsidTr="00B30B6A">
              <w:tc>
                <w:tcPr>
                  <w:tcW w:w="70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A26176" w14:textId="474699BA" w:rsidR="006F4226" w:rsidRDefault="006F4226" w:rsidP="006F42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elevrådsrepresentanter:</w:t>
                  </w:r>
                </w:p>
                <w:p w14:paraId="1AFC5D1C" w14:textId="1CB2DB8D" w:rsidR="00623B2F" w:rsidRDefault="00623B2F" w:rsidP="006F42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Elias </w:t>
                  </w:r>
                  <w:r w:rsidR="00E16342">
                    <w:rPr>
                      <w:sz w:val="24"/>
                      <w:szCs w:val="24"/>
                    </w:rPr>
                    <w:t xml:space="preserve">Stensrud, </w:t>
                  </w:r>
                  <w:r w:rsidR="004D6ECA">
                    <w:rPr>
                      <w:sz w:val="24"/>
                      <w:szCs w:val="24"/>
                    </w:rPr>
                    <w:t xml:space="preserve">leder </w:t>
                  </w:r>
                  <w:r w:rsidR="00E16342">
                    <w:rPr>
                      <w:sz w:val="24"/>
                      <w:szCs w:val="24"/>
                    </w:rPr>
                    <w:t>elevrådet</w:t>
                  </w:r>
                </w:p>
                <w:p w14:paraId="723BBC24" w14:textId="1DC12EB0" w:rsidR="00E16342" w:rsidRDefault="006E7089" w:rsidP="006F4226">
                  <w:pPr>
                    <w:rPr>
                      <w:sz w:val="24"/>
                      <w:szCs w:val="24"/>
                    </w:rPr>
                  </w:pPr>
                  <w:hyperlink r:id="rId15" w:history="1">
                    <w:r w:rsidR="00E16342" w:rsidRPr="002C5993">
                      <w:rPr>
                        <w:rStyle w:val="Hyperkobling"/>
                        <w:sz w:val="24"/>
                        <w:szCs w:val="24"/>
                      </w:rPr>
                      <w:t>Elias.stensrud@hotmail.com</w:t>
                    </w:r>
                  </w:hyperlink>
                  <w:r w:rsidR="00E1634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03F2551" w14:textId="3E7B1EB7" w:rsidR="00623B2F" w:rsidRDefault="00F00406" w:rsidP="006F42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Marte </w:t>
                  </w:r>
                  <w:proofErr w:type="spellStart"/>
                  <w:r>
                    <w:rPr>
                      <w:sz w:val="24"/>
                      <w:szCs w:val="24"/>
                    </w:rPr>
                    <w:t>Amundstad</w:t>
                  </w:r>
                  <w:proofErr w:type="spellEnd"/>
                  <w:r w:rsidR="00F908CC">
                    <w:rPr>
                      <w:sz w:val="24"/>
                      <w:szCs w:val="24"/>
                    </w:rPr>
                    <w:t xml:space="preserve">, </w:t>
                  </w:r>
                  <w:r w:rsidR="00040AC4">
                    <w:rPr>
                      <w:sz w:val="24"/>
                      <w:szCs w:val="24"/>
                    </w:rPr>
                    <w:t>nest</w:t>
                  </w:r>
                  <w:r w:rsidR="00F539B6">
                    <w:rPr>
                      <w:sz w:val="24"/>
                      <w:szCs w:val="24"/>
                    </w:rPr>
                    <w:t xml:space="preserve">leder </w:t>
                  </w:r>
                  <w:r w:rsidR="00623B2F">
                    <w:rPr>
                      <w:sz w:val="24"/>
                      <w:szCs w:val="24"/>
                    </w:rPr>
                    <w:t>elevrådet</w:t>
                  </w:r>
                </w:p>
                <w:p w14:paraId="30BA97DB" w14:textId="1C04E573" w:rsidR="00E14305" w:rsidRDefault="006E7089" w:rsidP="006F4226">
                  <w:pPr>
                    <w:rPr>
                      <w:sz w:val="24"/>
                      <w:szCs w:val="24"/>
                    </w:rPr>
                  </w:pPr>
                  <w:hyperlink r:id="rId16" w:history="1">
                    <w:r w:rsidR="00623B2F" w:rsidRPr="002C5993">
                      <w:rPr>
                        <w:rStyle w:val="Hyperkobling"/>
                        <w:sz w:val="24"/>
                        <w:szCs w:val="24"/>
                      </w:rPr>
                      <w:t>mamundstad@gmail.com</w:t>
                    </w:r>
                  </w:hyperlink>
                  <w:r w:rsidR="00623B2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648079C" w14:textId="1DB92527" w:rsidR="006F4226" w:rsidRDefault="00E14305" w:rsidP="006F42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Frank Robert Blindheim, assisterende rektor</w:t>
                  </w:r>
                </w:p>
                <w:p w14:paraId="400CD4A5" w14:textId="77777777" w:rsidR="00E14305" w:rsidRDefault="006E7089" w:rsidP="006F4226">
                  <w:pPr>
                    <w:rPr>
                      <w:sz w:val="24"/>
                      <w:szCs w:val="24"/>
                    </w:rPr>
                  </w:pPr>
                  <w:hyperlink r:id="rId17" w:history="1">
                    <w:r w:rsidR="00E14305" w:rsidRPr="002C5993">
                      <w:rPr>
                        <w:rStyle w:val="Hyperkobling"/>
                        <w:sz w:val="24"/>
                        <w:szCs w:val="24"/>
                      </w:rPr>
                      <w:t>Frank.robert.blindheim@as.kommune.no</w:t>
                    </w:r>
                  </w:hyperlink>
                  <w:r w:rsidR="00E1430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F4389B7" w14:textId="28AAEB2D" w:rsidR="00E14305" w:rsidRPr="00266A36" w:rsidRDefault="00E14305" w:rsidP="006F422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A14E53" w14:textId="6F8BF1D2" w:rsidR="005615F5" w:rsidRPr="00266A36" w:rsidRDefault="005615F5" w:rsidP="00264E1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46986C" w14:textId="77777777" w:rsidR="00035116" w:rsidRDefault="00035116" w:rsidP="004E2DF2">
            <w:pPr>
              <w:rPr>
                <w:sz w:val="24"/>
                <w:szCs w:val="24"/>
              </w:rPr>
            </w:pPr>
          </w:p>
          <w:p w14:paraId="49525202" w14:textId="77777777" w:rsidR="00035116" w:rsidRDefault="00035116" w:rsidP="004E2DF2">
            <w:pPr>
              <w:rPr>
                <w:sz w:val="24"/>
                <w:szCs w:val="24"/>
              </w:rPr>
            </w:pPr>
          </w:p>
          <w:p w14:paraId="7620EA58" w14:textId="7FE20E1D" w:rsidR="00035116" w:rsidRDefault="007F2C20" w:rsidP="004E2D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7CB2714" w14:textId="77777777" w:rsidR="00035116" w:rsidRDefault="00035116" w:rsidP="004E2DF2">
            <w:pPr>
              <w:rPr>
                <w:sz w:val="24"/>
                <w:szCs w:val="24"/>
              </w:rPr>
            </w:pPr>
          </w:p>
          <w:p w14:paraId="77A726DE" w14:textId="77777777" w:rsidR="00A22643" w:rsidRDefault="00A22643" w:rsidP="004E2DF2">
            <w:pPr>
              <w:rPr>
                <w:sz w:val="24"/>
                <w:szCs w:val="24"/>
              </w:rPr>
            </w:pPr>
          </w:p>
          <w:p w14:paraId="628B1579" w14:textId="77777777" w:rsidR="00A22643" w:rsidRDefault="00A22643" w:rsidP="004E2DF2">
            <w:pPr>
              <w:rPr>
                <w:sz w:val="24"/>
                <w:szCs w:val="24"/>
              </w:rPr>
            </w:pPr>
          </w:p>
          <w:p w14:paraId="5B71CF52" w14:textId="77777777" w:rsidR="00A22643" w:rsidRDefault="00A22643" w:rsidP="004E2DF2">
            <w:pPr>
              <w:rPr>
                <w:sz w:val="24"/>
                <w:szCs w:val="24"/>
              </w:rPr>
            </w:pPr>
          </w:p>
          <w:p w14:paraId="7624FC6D" w14:textId="77777777" w:rsidR="00E14305" w:rsidRDefault="00E14305" w:rsidP="004E2DF2">
            <w:pPr>
              <w:rPr>
                <w:sz w:val="24"/>
                <w:szCs w:val="24"/>
              </w:rPr>
            </w:pPr>
          </w:p>
          <w:p w14:paraId="64A405ED" w14:textId="77777777" w:rsidR="00E14305" w:rsidRDefault="00E14305" w:rsidP="004E2DF2">
            <w:pPr>
              <w:rPr>
                <w:sz w:val="24"/>
                <w:szCs w:val="24"/>
              </w:rPr>
            </w:pPr>
          </w:p>
          <w:p w14:paraId="01965887" w14:textId="77777777" w:rsidR="00E14305" w:rsidRDefault="00E14305" w:rsidP="004E2DF2">
            <w:pPr>
              <w:rPr>
                <w:sz w:val="24"/>
                <w:szCs w:val="24"/>
              </w:rPr>
            </w:pPr>
          </w:p>
          <w:p w14:paraId="3DD9003A" w14:textId="77777777" w:rsidR="00E14305" w:rsidRDefault="00E14305" w:rsidP="004E2DF2">
            <w:pPr>
              <w:rPr>
                <w:sz w:val="24"/>
                <w:szCs w:val="24"/>
              </w:rPr>
            </w:pPr>
          </w:p>
          <w:p w14:paraId="23CB276B" w14:textId="77777777" w:rsidR="003B07B3" w:rsidRDefault="003B07B3" w:rsidP="004E2DF2">
            <w:pPr>
              <w:rPr>
                <w:sz w:val="24"/>
                <w:szCs w:val="24"/>
              </w:rPr>
            </w:pPr>
          </w:p>
          <w:p w14:paraId="132B3487" w14:textId="063E6C3E" w:rsidR="00E14305" w:rsidRDefault="00E16342" w:rsidP="004E2D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  <w:p w14:paraId="4075ACC5" w14:textId="77777777" w:rsidR="00E16342" w:rsidRDefault="00E16342" w:rsidP="004E2DF2">
            <w:pPr>
              <w:rPr>
                <w:sz w:val="24"/>
                <w:szCs w:val="24"/>
              </w:rPr>
            </w:pPr>
          </w:p>
          <w:p w14:paraId="757DDDA2" w14:textId="77777777" w:rsidR="00C87E72" w:rsidRDefault="00C87E72" w:rsidP="004E2DF2">
            <w:pPr>
              <w:rPr>
                <w:sz w:val="24"/>
                <w:szCs w:val="24"/>
              </w:rPr>
            </w:pPr>
          </w:p>
          <w:p w14:paraId="729580DB" w14:textId="0F7CE4D9" w:rsidR="00E16342" w:rsidRDefault="0089572F" w:rsidP="004E2D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  <w:p w14:paraId="0CC3A27E" w14:textId="4717AEB0" w:rsidR="0089572F" w:rsidRDefault="0089572F" w:rsidP="004E2DF2">
            <w:pPr>
              <w:rPr>
                <w:sz w:val="24"/>
                <w:szCs w:val="24"/>
              </w:rPr>
            </w:pPr>
          </w:p>
        </w:tc>
      </w:tr>
      <w:tr w:rsidR="00035116" w:rsidRPr="00266A36" w14:paraId="575D554A" w14:textId="77777777" w:rsidTr="00264E10">
        <w:tc>
          <w:tcPr>
            <w:tcW w:w="70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8B4BC" w14:textId="77777777" w:rsidR="00035116" w:rsidRPr="00266A36" w:rsidRDefault="00035116" w:rsidP="00154C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A7AFF" w14:textId="77777777" w:rsidR="00035116" w:rsidRPr="00266A36" w:rsidRDefault="00035116" w:rsidP="004E2DF2">
            <w:pPr>
              <w:rPr>
                <w:sz w:val="24"/>
                <w:szCs w:val="24"/>
              </w:rPr>
            </w:pPr>
          </w:p>
        </w:tc>
      </w:tr>
      <w:tr w:rsidR="00EF2332" w:rsidRPr="00266A36" w14:paraId="75BFB86A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29DCAC1" w14:textId="77777777" w:rsidR="00EF2332" w:rsidRPr="00266A36" w:rsidRDefault="00EF2332" w:rsidP="00EA0AC1">
            <w:pPr>
              <w:jc w:val="center"/>
              <w:rPr>
                <w:b/>
                <w:sz w:val="24"/>
                <w:szCs w:val="24"/>
              </w:rPr>
            </w:pPr>
            <w:r w:rsidRPr="00266A36">
              <w:rPr>
                <w:b/>
                <w:sz w:val="24"/>
                <w:szCs w:val="24"/>
              </w:rPr>
              <w:t>SMU-SAK</w:t>
            </w:r>
          </w:p>
          <w:p w14:paraId="6A7823E7" w14:textId="77777777" w:rsidR="00EF2332" w:rsidRPr="00266A36" w:rsidRDefault="00EF2332" w:rsidP="00EA0AC1">
            <w:pPr>
              <w:jc w:val="center"/>
              <w:rPr>
                <w:b/>
                <w:sz w:val="24"/>
                <w:szCs w:val="24"/>
              </w:rPr>
            </w:pPr>
            <w:r w:rsidRPr="00266A36">
              <w:rPr>
                <w:b/>
                <w:sz w:val="24"/>
                <w:szCs w:val="24"/>
              </w:rPr>
              <w:t>NR.:</w:t>
            </w:r>
          </w:p>
        </w:tc>
        <w:tc>
          <w:tcPr>
            <w:tcW w:w="8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3DCB95A" w14:textId="77777777" w:rsidR="00EF2332" w:rsidRPr="00266A36" w:rsidRDefault="00EF2332" w:rsidP="00EA0AC1">
            <w:pPr>
              <w:rPr>
                <w:b/>
                <w:sz w:val="24"/>
                <w:szCs w:val="24"/>
              </w:rPr>
            </w:pPr>
            <w:r w:rsidRPr="00266A36">
              <w:rPr>
                <w:b/>
                <w:sz w:val="24"/>
                <w:szCs w:val="24"/>
              </w:rPr>
              <w:t>EMNE:</w:t>
            </w:r>
          </w:p>
        </w:tc>
      </w:tr>
      <w:tr w:rsidR="009012D2" w:rsidRPr="00266A36" w14:paraId="221B61BE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12AB20" w14:textId="23227009" w:rsidR="009012D2" w:rsidRPr="00FA4DE1" w:rsidRDefault="00A24227" w:rsidP="0012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7A2CB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  <w:r w:rsidR="00264E10">
              <w:rPr>
                <w:b/>
                <w:sz w:val="24"/>
                <w:szCs w:val="24"/>
              </w:rPr>
              <w:t>/</w:t>
            </w:r>
            <w:r w:rsidR="005615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479F24" w14:textId="77777777" w:rsidR="005233AB" w:rsidRDefault="00A34D1A" w:rsidP="008D5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05">
              <w:rPr>
                <w:rFonts w:ascii="Arial" w:hAnsi="Arial" w:cs="Arial"/>
                <w:b/>
                <w:sz w:val="22"/>
                <w:szCs w:val="22"/>
              </w:rPr>
              <w:t>Godkjenning av innkalling</w:t>
            </w:r>
          </w:p>
          <w:p w14:paraId="5840D3D5" w14:textId="77777777" w:rsidR="00E14305" w:rsidRDefault="009E5694" w:rsidP="008D50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Godkjent.</w:t>
            </w:r>
          </w:p>
          <w:p w14:paraId="57B050DF" w14:textId="604528F3" w:rsidR="009E5694" w:rsidRPr="00E14305" w:rsidRDefault="009E5694" w:rsidP="008D50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44AA" w:rsidRPr="00266A36" w14:paraId="1AF773F6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2C8FB" w14:textId="39B79008" w:rsidR="006944AA" w:rsidRDefault="000F33B4" w:rsidP="0012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8D508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  <w:r w:rsidR="008D5089">
              <w:rPr>
                <w:b/>
                <w:sz w:val="24"/>
                <w:szCs w:val="24"/>
              </w:rPr>
              <w:t>/</w:t>
            </w:r>
            <w:r w:rsidR="005615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F7274" w14:textId="77777777" w:rsidR="006944AA" w:rsidRDefault="00191FC5" w:rsidP="00126D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05">
              <w:rPr>
                <w:rFonts w:ascii="Arial" w:hAnsi="Arial" w:cs="Arial"/>
                <w:b/>
                <w:sz w:val="22"/>
                <w:szCs w:val="22"/>
              </w:rPr>
              <w:t>Valg av leder og nest</w:t>
            </w:r>
            <w:r w:rsidR="007A67F8" w:rsidRPr="00E14305">
              <w:rPr>
                <w:rFonts w:ascii="Arial" w:hAnsi="Arial" w:cs="Arial"/>
                <w:b/>
                <w:sz w:val="22"/>
                <w:szCs w:val="22"/>
              </w:rPr>
              <w:t>leder i SU/SMU</w:t>
            </w:r>
          </w:p>
          <w:p w14:paraId="7A8892E1" w14:textId="6CA43D14" w:rsidR="00E14305" w:rsidRDefault="000F2B0C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Leder SU: Leder FAU</w:t>
            </w:r>
          </w:p>
          <w:p w14:paraId="5DDFB6B5" w14:textId="77777777" w:rsidR="000F2B0C" w:rsidRDefault="000F2B0C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Leder SMU: Nestleder FAU</w:t>
            </w:r>
          </w:p>
          <w:p w14:paraId="3CF4EB66" w14:textId="73C81522" w:rsidR="000F2B0C" w:rsidRPr="00E14305" w:rsidRDefault="000F2B0C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4E10" w:rsidRPr="00266A36" w14:paraId="5AE59810" w14:textId="77777777" w:rsidTr="00E306D6">
        <w:tblPrEx>
          <w:tblCellMar>
            <w:left w:w="70" w:type="dxa"/>
            <w:right w:w="70" w:type="dxa"/>
          </w:tblCellMar>
        </w:tblPrEx>
        <w:trPr>
          <w:trHeight w:val="194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816AA0" w14:textId="4C67F866" w:rsidR="00264E10" w:rsidRPr="00266A36" w:rsidRDefault="000F33B4" w:rsidP="0012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7A2CB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  <w:r w:rsidR="00264E10">
              <w:rPr>
                <w:b/>
                <w:sz w:val="24"/>
                <w:szCs w:val="24"/>
              </w:rPr>
              <w:t>/</w:t>
            </w:r>
            <w:r w:rsidR="005615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34C9CD" w14:textId="77777777" w:rsidR="005233AB" w:rsidRDefault="00A42553" w:rsidP="003E13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0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A67F8" w:rsidRPr="00E14305">
              <w:rPr>
                <w:rFonts w:ascii="Arial" w:hAnsi="Arial" w:cs="Arial"/>
                <w:b/>
                <w:sz w:val="22"/>
                <w:szCs w:val="22"/>
              </w:rPr>
              <w:t>rdensreglement</w:t>
            </w:r>
          </w:p>
          <w:p w14:paraId="0D745114" w14:textId="3DBDA97F" w:rsidR="00E14305" w:rsidRDefault="00D4104A" w:rsidP="003E13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Ingen større endringer fra skolens side mht. dette. </w:t>
            </w:r>
          </w:p>
          <w:p w14:paraId="50575228" w14:textId="77777777" w:rsidR="00C05CC1" w:rsidRDefault="00C05CC1" w:rsidP="003E13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 skolen: </w:t>
            </w:r>
          </w:p>
          <w:p w14:paraId="0D3D537F" w14:textId="4DD51E70" w:rsidR="00EB351B" w:rsidRPr="00C05CC1" w:rsidRDefault="00EB351B" w:rsidP="00C05CC1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05CC1">
              <w:rPr>
                <w:rFonts w:ascii="Arial" w:hAnsi="Arial" w:cs="Arial"/>
                <w:bCs/>
                <w:sz w:val="22"/>
                <w:szCs w:val="22"/>
              </w:rPr>
              <w:t>Minner om mobilforbud</w:t>
            </w:r>
            <w:r w:rsidR="0035539B" w:rsidRPr="00C05CC1">
              <w:rPr>
                <w:rFonts w:ascii="Arial" w:hAnsi="Arial" w:cs="Arial"/>
                <w:bCs/>
                <w:sz w:val="22"/>
                <w:szCs w:val="22"/>
              </w:rPr>
              <w:t xml:space="preserve"> på skolen.</w:t>
            </w:r>
            <w:r w:rsidR="002F72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054F058" w14:textId="322AFACA" w:rsidR="0035539B" w:rsidRPr="00C05CC1" w:rsidRDefault="0035539B" w:rsidP="00C05CC1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05CC1">
              <w:rPr>
                <w:rFonts w:ascii="Arial" w:hAnsi="Arial" w:cs="Arial"/>
                <w:bCs/>
                <w:sz w:val="22"/>
                <w:szCs w:val="22"/>
              </w:rPr>
              <w:t>Uteområdet</w:t>
            </w:r>
            <w:r w:rsidR="00C05CC1" w:rsidRPr="00C05CC1">
              <w:rPr>
                <w:rFonts w:ascii="Arial" w:hAnsi="Arial" w:cs="Arial"/>
                <w:bCs/>
                <w:sz w:val="22"/>
                <w:szCs w:val="22"/>
              </w:rPr>
              <w:t xml:space="preserve"> er noe endret pga. hensynet til smittevernreglene som skolen må forholde seg til.</w:t>
            </w:r>
          </w:p>
          <w:p w14:paraId="08C2689C" w14:textId="486C986A" w:rsidR="0035539B" w:rsidRPr="00C05CC1" w:rsidRDefault="0035539B" w:rsidP="00C05CC1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05CC1">
              <w:rPr>
                <w:rFonts w:ascii="Arial" w:hAnsi="Arial" w:cs="Arial"/>
                <w:bCs/>
                <w:sz w:val="22"/>
                <w:szCs w:val="22"/>
              </w:rPr>
              <w:lastRenderedPageBreak/>
              <w:t>Brudd på ordensreglementet kan medføre konsekvenser for karakter i orden og atferd.</w:t>
            </w:r>
          </w:p>
          <w:p w14:paraId="01D19284" w14:textId="77222F8C" w:rsidR="0035539B" w:rsidRDefault="00B17833" w:rsidP="003E13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Kommentarer og spørsmål:</w:t>
            </w:r>
          </w:p>
          <w:p w14:paraId="7586F2C9" w14:textId="30A4F866" w:rsidR="00B17833" w:rsidRDefault="00B17833" w:rsidP="00B17833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Ingen innspill fra FAU.</w:t>
            </w:r>
          </w:p>
          <w:p w14:paraId="43DA3F64" w14:textId="4B6B0900" w:rsidR="00B17833" w:rsidRPr="00B17833" w:rsidRDefault="00B17833" w:rsidP="00B17833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Spørsmål fra politiker om hvordan f.eks</w:t>
            </w:r>
            <w:r w:rsidR="004D415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mobilforbudet håndheves.</w:t>
            </w:r>
            <w:r w:rsidR="001C4A85">
              <w:rPr>
                <w:rFonts w:ascii="Arial" w:hAnsi="Arial" w:cs="Arial"/>
                <w:bCs/>
                <w:sz w:val="22"/>
                <w:szCs w:val="22"/>
              </w:rPr>
              <w:t xml:space="preserve"> Skolen </w:t>
            </w:r>
            <w:r w:rsidR="005B3539">
              <w:rPr>
                <w:rFonts w:ascii="Arial" w:hAnsi="Arial" w:cs="Arial"/>
                <w:bCs/>
                <w:sz w:val="22"/>
                <w:szCs w:val="22"/>
              </w:rPr>
              <w:t>jobber for at det skal være lik praksis mht</w:t>
            </w:r>
            <w:r w:rsidR="004D415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B3539">
              <w:rPr>
                <w:rFonts w:ascii="Arial" w:hAnsi="Arial" w:cs="Arial"/>
                <w:bCs/>
                <w:sz w:val="22"/>
                <w:szCs w:val="22"/>
              </w:rPr>
              <w:t xml:space="preserve"> dette</w:t>
            </w:r>
            <w:r w:rsidR="0002730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4A28C1A" w14:textId="3F24CCCC" w:rsidR="00EE06F3" w:rsidRPr="00E14305" w:rsidRDefault="00EE06F3" w:rsidP="003E13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4E10" w:rsidRPr="00CF4BC3" w14:paraId="0ACC69CA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776C1" w14:textId="17EFF0F7" w:rsidR="00264E10" w:rsidRPr="00266A36" w:rsidRDefault="007809D8" w:rsidP="0012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04</w:t>
            </w:r>
            <w:r w:rsidR="007A2CB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  <w:r w:rsidR="00264E10">
              <w:rPr>
                <w:b/>
                <w:sz w:val="24"/>
                <w:szCs w:val="24"/>
              </w:rPr>
              <w:t>/</w:t>
            </w:r>
            <w:r w:rsidR="005615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AA26F" w14:textId="77777777" w:rsidR="005233AB" w:rsidRDefault="007A67F8" w:rsidP="005467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05">
              <w:rPr>
                <w:rFonts w:ascii="Arial" w:hAnsi="Arial" w:cs="Arial"/>
                <w:b/>
                <w:sz w:val="22"/>
                <w:szCs w:val="22"/>
              </w:rPr>
              <w:t>Samarbeid mellom skole og hjem</w:t>
            </w:r>
          </w:p>
          <w:p w14:paraId="201B0073" w14:textId="1F4CF9EB" w:rsidR="0035539B" w:rsidRDefault="0035539B" w:rsidP="005467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Foresatte kan bidra gjennom SU/SMU. Et samarbeidsorgan med mål om å skape en god skole.</w:t>
            </w:r>
          </w:p>
          <w:p w14:paraId="6C0CB9BD" w14:textId="77777777" w:rsidR="00892673" w:rsidRDefault="00892673" w:rsidP="003D24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Skolen ønsker at </w:t>
            </w:r>
            <w:r w:rsidR="003D2495">
              <w:rPr>
                <w:rFonts w:ascii="Arial" w:hAnsi="Arial" w:cs="Arial"/>
                <w:bCs/>
                <w:sz w:val="22"/>
                <w:szCs w:val="22"/>
              </w:rPr>
              <w:t>kommunikasjonen me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3D2495">
              <w:rPr>
                <w:rFonts w:ascii="Arial" w:hAnsi="Arial" w:cs="Arial"/>
                <w:bCs/>
                <w:sz w:val="22"/>
                <w:szCs w:val="22"/>
              </w:rPr>
              <w:t xml:space="preserve"> hjemmet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skal være god</w:t>
            </w:r>
            <w:r w:rsidR="003D249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44D3E8C" w14:textId="77777777" w:rsidR="008574EF" w:rsidRDefault="00892673" w:rsidP="003D24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Skolen ønsker </w:t>
            </w:r>
            <w:r w:rsidR="008574EF">
              <w:rPr>
                <w:rFonts w:ascii="Arial" w:hAnsi="Arial" w:cs="Arial"/>
                <w:bCs/>
                <w:sz w:val="22"/>
                <w:szCs w:val="22"/>
              </w:rPr>
              <w:t>en positiv dialog med hjemmet.</w:t>
            </w:r>
          </w:p>
          <w:p w14:paraId="49EB1938" w14:textId="433F5028" w:rsidR="004D4157" w:rsidRDefault="008574EF" w:rsidP="003D24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Skolen uttrykker at </w:t>
            </w:r>
            <w:r w:rsidR="001B6E72">
              <w:rPr>
                <w:rFonts w:ascii="Arial" w:hAnsi="Arial" w:cs="Arial"/>
                <w:bCs/>
                <w:sz w:val="22"/>
                <w:szCs w:val="22"/>
              </w:rPr>
              <w:t>det er viktig at kommunikasjonen går begge veier, og at det skal være lav terskel for å ta kontakt.</w:t>
            </w:r>
            <w:r w:rsidR="003D24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BF892BD" w14:textId="77777777" w:rsidR="00364284" w:rsidRDefault="001B6E72" w:rsidP="003D24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="00501D93">
              <w:rPr>
                <w:rFonts w:ascii="Arial" w:hAnsi="Arial" w:cs="Arial"/>
                <w:bCs/>
                <w:sz w:val="22"/>
                <w:szCs w:val="22"/>
              </w:rPr>
              <w:t>korona-tiden er det spesielt v</w:t>
            </w:r>
            <w:r w:rsidR="003D2495">
              <w:rPr>
                <w:rFonts w:ascii="Arial" w:hAnsi="Arial" w:cs="Arial"/>
                <w:bCs/>
                <w:sz w:val="22"/>
                <w:szCs w:val="22"/>
              </w:rPr>
              <w:t xml:space="preserve">iktig </w:t>
            </w:r>
            <w:r w:rsidR="00501D93">
              <w:rPr>
                <w:rFonts w:ascii="Arial" w:hAnsi="Arial" w:cs="Arial"/>
                <w:bCs/>
                <w:sz w:val="22"/>
                <w:szCs w:val="22"/>
              </w:rPr>
              <w:t>at kommunikasjonen fungerer godt, det er vi avhengig av f</w:t>
            </w:r>
            <w:r w:rsidR="00364284">
              <w:rPr>
                <w:rFonts w:ascii="Arial" w:hAnsi="Arial" w:cs="Arial"/>
                <w:bCs/>
                <w:sz w:val="22"/>
                <w:szCs w:val="22"/>
              </w:rPr>
              <w:t xml:space="preserve">or å få fulgt opp elevene på best mulig måte. Derfor må skolen få beskjed når elever er syke eller i karantene. </w:t>
            </w:r>
          </w:p>
          <w:p w14:paraId="15DE4366" w14:textId="0A6A8276" w:rsidR="0035539B" w:rsidRPr="00E14305" w:rsidRDefault="0035539B" w:rsidP="000B5F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0C20" w:rsidRPr="00CF4BC3" w14:paraId="31A585A1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624E9" w14:textId="556A6F34" w:rsidR="00A90C20" w:rsidRDefault="007809D8" w:rsidP="0012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92772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  <w:r w:rsidR="0092772E">
              <w:rPr>
                <w:b/>
                <w:sz w:val="24"/>
                <w:szCs w:val="24"/>
              </w:rPr>
              <w:t>/</w:t>
            </w:r>
            <w:r w:rsidR="0074798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FB94D" w14:textId="66785CB4" w:rsidR="00A90C20" w:rsidRDefault="00A42553" w:rsidP="005467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05">
              <w:rPr>
                <w:rFonts w:ascii="Arial" w:hAnsi="Arial" w:cs="Arial"/>
                <w:b/>
                <w:sz w:val="22"/>
                <w:szCs w:val="22"/>
              </w:rPr>
              <w:t>Ø</w:t>
            </w:r>
            <w:r w:rsidR="00764FB4" w:rsidRPr="00E14305">
              <w:rPr>
                <w:rFonts w:ascii="Arial" w:hAnsi="Arial" w:cs="Arial"/>
                <w:b/>
                <w:sz w:val="22"/>
                <w:szCs w:val="22"/>
              </w:rPr>
              <w:t>konomi</w:t>
            </w:r>
          </w:p>
          <w:p w14:paraId="51650F9F" w14:textId="49D08FAB" w:rsidR="00E14305" w:rsidRDefault="000B5F89" w:rsidP="005467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Skolen har p</w:t>
            </w:r>
            <w:r w:rsidR="00941E84">
              <w:rPr>
                <w:rFonts w:ascii="Arial" w:hAnsi="Arial" w:cs="Arial"/>
                <w:bCs/>
                <w:sz w:val="22"/>
                <w:szCs w:val="22"/>
              </w:rPr>
              <w:t>resset økonomi, h</w:t>
            </w:r>
            <w:r w:rsidR="0035539B" w:rsidRPr="0035539B">
              <w:rPr>
                <w:rFonts w:ascii="Arial" w:hAnsi="Arial" w:cs="Arial"/>
                <w:bCs/>
                <w:sz w:val="22"/>
                <w:szCs w:val="22"/>
              </w:rPr>
              <w:t>andlingsrom</w:t>
            </w:r>
            <w:r>
              <w:rPr>
                <w:rFonts w:ascii="Arial" w:hAnsi="Arial" w:cs="Arial"/>
                <w:bCs/>
                <w:sz w:val="22"/>
                <w:szCs w:val="22"/>
              </w:rPr>
              <w:t>met er ikke så stort</w:t>
            </w:r>
            <w:r w:rsidR="00941E84">
              <w:rPr>
                <w:rFonts w:ascii="Arial" w:hAnsi="Arial" w:cs="Arial"/>
                <w:bCs/>
                <w:sz w:val="22"/>
                <w:szCs w:val="22"/>
              </w:rPr>
              <w:t xml:space="preserve"> som vi har hatt. </w:t>
            </w:r>
            <w:r w:rsidR="008E419B">
              <w:rPr>
                <w:rFonts w:ascii="Arial" w:hAnsi="Arial" w:cs="Arial"/>
                <w:bCs/>
                <w:sz w:val="22"/>
                <w:szCs w:val="22"/>
              </w:rPr>
              <w:t xml:space="preserve">Aktivitetsnivået skal likevel opprettholdes. </w:t>
            </w:r>
            <w:r w:rsidR="00F14B2D">
              <w:rPr>
                <w:rFonts w:ascii="Arial" w:hAnsi="Arial" w:cs="Arial"/>
                <w:bCs/>
                <w:sz w:val="22"/>
                <w:szCs w:val="22"/>
              </w:rPr>
              <w:t>Gir skolen noen utfordringer</w:t>
            </w:r>
            <w:r w:rsidR="00B5686A">
              <w:rPr>
                <w:rFonts w:ascii="Arial" w:hAnsi="Arial" w:cs="Arial"/>
                <w:bCs/>
                <w:sz w:val="22"/>
                <w:szCs w:val="22"/>
              </w:rPr>
              <w:t xml:space="preserve">, men </w:t>
            </w:r>
            <w:r w:rsidR="00C5447E">
              <w:rPr>
                <w:rFonts w:ascii="Arial" w:hAnsi="Arial" w:cs="Arial"/>
                <w:bCs/>
                <w:sz w:val="22"/>
                <w:szCs w:val="22"/>
              </w:rPr>
              <w:t xml:space="preserve">det kan gå ut over ikke – lovpålagte oppgaver. </w:t>
            </w:r>
            <w:r w:rsidR="00026A39">
              <w:rPr>
                <w:rFonts w:ascii="Arial" w:hAnsi="Arial" w:cs="Arial"/>
                <w:bCs/>
                <w:sz w:val="22"/>
                <w:szCs w:val="22"/>
              </w:rPr>
              <w:t>Blant annet er ikke ordningen med gratis mat i kantina videreført</w:t>
            </w:r>
            <w:r w:rsidR="00D333B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042E705" w14:textId="0757E125" w:rsidR="005D4FAA" w:rsidRPr="00E14305" w:rsidRDefault="005D4FAA" w:rsidP="005467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3CF1" w:rsidRPr="00266A36" w14:paraId="7F7260E1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5AE216" w14:textId="049F4592" w:rsidR="00BD3CF1" w:rsidRDefault="007809D8" w:rsidP="0012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BD3CF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  <w:r w:rsidR="00BD3CF1">
              <w:rPr>
                <w:b/>
                <w:sz w:val="24"/>
                <w:szCs w:val="24"/>
              </w:rPr>
              <w:t>/</w:t>
            </w:r>
            <w:r w:rsidR="0074798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F6833" w14:textId="77777777" w:rsidR="00BD3CF1" w:rsidRPr="00E14305" w:rsidRDefault="00764FB4" w:rsidP="009012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05">
              <w:rPr>
                <w:rFonts w:ascii="Arial" w:hAnsi="Arial" w:cs="Arial"/>
                <w:b/>
                <w:sz w:val="22"/>
                <w:szCs w:val="22"/>
              </w:rPr>
              <w:t>Elevene</w:t>
            </w:r>
            <w:r w:rsidR="0080756D" w:rsidRPr="00E1430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14305">
              <w:rPr>
                <w:rFonts w:ascii="Arial" w:hAnsi="Arial" w:cs="Arial"/>
                <w:b/>
                <w:sz w:val="22"/>
                <w:szCs w:val="22"/>
              </w:rPr>
              <w:t xml:space="preserve"> psykoso</w:t>
            </w:r>
            <w:r w:rsidR="0080756D" w:rsidRPr="00E14305">
              <w:rPr>
                <w:rFonts w:ascii="Arial" w:hAnsi="Arial" w:cs="Arial"/>
                <w:b/>
                <w:sz w:val="22"/>
                <w:szCs w:val="22"/>
              </w:rPr>
              <w:t>siale</w:t>
            </w:r>
            <w:r w:rsidRPr="00E143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756D" w:rsidRPr="00E14305">
              <w:rPr>
                <w:rFonts w:ascii="Arial" w:hAnsi="Arial" w:cs="Arial"/>
                <w:b/>
                <w:sz w:val="22"/>
                <w:szCs w:val="22"/>
              </w:rPr>
              <w:t>læringsmiljø</w:t>
            </w:r>
          </w:p>
          <w:p w14:paraId="01D9CEE7" w14:textId="0D64CE1C" w:rsidR="00990161" w:rsidRDefault="00990161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Skolens plan </w:t>
            </w:r>
            <w:r w:rsidR="00E14305">
              <w:rPr>
                <w:rFonts w:ascii="Arial" w:hAnsi="Arial" w:cs="Arial"/>
                <w:bCs/>
                <w:sz w:val="22"/>
                <w:szCs w:val="22"/>
              </w:rPr>
              <w:t xml:space="preserve">for psykososialt læringsmiljø </w:t>
            </w:r>
            <w:r w:rsidR="00D333BC">
              <w:rPr>
                <w:rFonts w:ascii="Arial" w:hAnsi="Arial" w:cs="Arial"/>
                <w:bCs/>
                <w:sz w:val="22"/>
                <w:szCs w:val="22"/>
              </w:rPr>
              <w:t xml:space="preserve">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under utarbeidelse – i samarbeid med elevrådet.</w:t>
            </w:r>
          </w:p>
          <w:p w14:paraId="5CD77756" w14:textId="77777777" w:rsidR="00726CFE" w:rsidRDefault="00D333BC" w:rsidP="00985A2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Skolen skaffer seg i</w:t>
            </w:r>
            <w:r w:rsidR="00E14305">
              <w:rPr>
                <w:rFonts w:ascii="Arial" w:hAnsi="Arial" w:cs="Arial"/>
                <w:bCs/>
                <w:sz w:val="22"/>
                <w:szCs w:val="22"/>
              </w:rPr>
              <w:t>nformasjo</w:t>
            </w:r>
            <w:r w:rsidR="00EB351B">
              <w:rPr>
                <w:rFonts w:ascii="Arial" w:hAnsi="Arial" w:cs="Arial"/>
                <w:bCs/>
                <w:sz w:val="22"/>
                <w:szCs w:val="22"/>
              </w:rPr>
              <w:t>n om læringsmiljø</w:t>
            </w:r>
            <w:r w:rsidR="00985A20">
              <w:rPr>
                <w:rFonts w:ascii="Arial" w:hAnsi="Arial" w:cs="Arial"/>
                <w:bCs/>
                <w:sz w:val="22"/>
                <w:szCs w:val="22"/>
              </w:rPr>
              <w:t>et på mange måter. Blant annet</w:t>
            </w:r>
            <w:r w:rsidR="00EB351B">
              <w:rPr>
                <w:rFonts w:ascii="Arial" w:hAnsi="Arial" w:cs="Arial"/>
                <w:bCs/>
                <w:sz w:val="22"/>
                <w:szCs w:val="22"/>
              </w:rPr>
              <w:t xml:space="preserve"> gjennom</w:t>
            </w:r>
            <w:r w:rsidR="00985A20">
              <w:rPr>
                <w:rFonts w:ascii="Arial" w:hAnsi="Arial" w:cs="Arial"/>
                <w:bCs/>
                <w:sz w:val="22"/>
                <w:szCs w:val="22"/>
              </w:rPr>
              <w:t xml:space="preserve"> u</w:t>
            </w:r>
            <w:r w:rsidR="00E14305" w:rsidRPr="00985A20">
              <w:rPr>
                <w:rFonts w:ascii="Arial" w:hAnsi="Arial" w:cs="Arial"/>
                <w:bCs/>
                <w:sz w:val="22"/>
                <w:szCs w:val="22"/>
              </w:rPr>
              <w:t xml:space="preserve">ndersøkelser som </w:t>
            </w:r>
            <w:r w:rsidR="00990161" w:rsidRPr="00985A20">
              <w:rPr>
                <w:rFonts w:ascii="Arial" w:hAnsi="Arial" w:cs="Arial"/>
                <w:bCs/>
                <w:sz w:val="22"/>
                <w:szCs w:val="22"/>
              </w:rPr>
              <w:t>Klassetrivsel</w:t>
            </w:r>
            <w:r w:rsidR="00E14305" w:rsidRPr="00985A20">
              <w:rPr>
                <w:rFonts w:ascii="Arial" w:hAnsi="Arial" w:cs="Arial"/>
                <w:bCs/>
                <w:sz w:val="22"/>
                <w:szCs w:val="22"/>
              </w:rPr>
              <w:t xml:space="preserve"> og </w:t>
            </w:r>
            <w:r w:rsidR="00990161" w:rsidRPr="00985A20">
              <w:rPr>
                <w:rFonts w:ascii="Arial" w:hAnsi="Arial" w:cs="Arial"/>
                <w:bCs/>
                <w:sz w:val="22"/>
                <w:szCs w:val="22"/>
              </w:rPr>
              <w:t>Elevundersøkelsen</w:t>
            </w:r>
            <w:r w:rsidR="00985A20">
              <w:rPr>
                <w:rFonts w:ascii="Arial" w:hAnsi="Arial" w:cs="Arial"/>
                <w:bCs/>
                <w:sz w:val="22"/>
                <w:szCs w:val="22"/>
              </w:rPr>
              <w:t>, og i e</w:t>
            </w:r>
            <w:r w:rsidR="00E14305" w:rsidRPr="00985A20">
              <w:rPr>
                <w:rFonts w:ascii="Arial" w:hAnsi="Arial" w:cs="Arial"/>
                <w:bCs/>
                <w:sz w:val="22"/>
                <w:szCs w:val="22"/>
              </w:rPr>
              <w:t>levsamtaler og utviklingssamtaler.</w:t>
            </w:r>
            <w:r w:rsidR="00985A20">
              <w:rPr>
                <w:rFonts w:ascii="Arial" w:hAnsi="Arial" w:cs="Arial"/>
                <w:bCs/>
                <w:sz w:val="22"/>
                <w:szCs w:val="22"/>
              </w:rPr>
              <w:t xml:space="preserve"> I tillegg kommer observasjoner</w:t>
            </w:r>
            <w:r w:rsidR="003035C4">
              <w:rPr>
                <w:rFonts w:ascii="Arial" w:hAnsi="Arial" w:cs="Arial"/>
                <w:bCs/>
                <w:sz w:val="22"/>
                <w:szCs w:val="22"/>
              </w:rPr>
              <w:t xml:space="preserve"> og andre samtaler</w:t>
            </w:r>
            <w:r w:rsidR="007A6C39">
              <w:rPr>
                <w:rFonts w:ascii="Arial" w:hAnsi="Arial" w:cs="Arial"/>
                <w:bCs/>
                <w:sz w:val="22"/>
                <w:szCs w:val="22"/>
              </w:rPr>
              <w:t xml:space="preserve"> med lærere og andre </w:t>
            </w:r>
            <w:r w:rsidR="00726CFE">
              <w:rPr>
                <w:rFonts w:ascii="Arial" w:hAnsi="Arial" w:cs="Arial"/>
                <w:bCs/>
                <w:sz w:val="22"/>
                <w:szCs w:val="22"/>
              </w:rPr>
              <w:t>som f.eks. rådgivere, helsesykepleier osv</w:t>
            </w:r>
            <w:r w:rsidR="003035C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51BDB254" w14:textId="48F43D10" w:rsidR="00991A5E" w:rsidRDefault="003035C4" w:rsidP="00985A20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 xml:space="preserve">Skolen bruker resultatene og dataene fra undersøkelsene </w:t>
            </w:r>
            <w:r w:rsidR="005F6F62">
              <w:rPr>
                <w:rFonts w:ascii="Arial" w:hAnsi="Arial" w:cs="Arial"/>
                <w:bCs/>
                <w:sz w:val="22"/>
                <w:szCs w:val="22"/>
              </w:rPr>
              <w:t xml:space="preserve">til å gjøre skolen enda bedre. </w:t>
            </w:r>
            <w:r w:rsidR="00991A5E">
              <w:rPr>
                <w:rFonts w:ascii="Arial" w:hAnsi="Arial" w:cs="Arial"/>
                <w:bCs/>
                <w:sz w:val="22"/>
                <w:szCs w:val="22"/>
              </w:rPr>
              <w:t xml:space="preserve">Klassetrivsel ble gjennomført i alle klassene i august og september og Elevundersøkelsen gjennomføres i november. </w:t>
            </w:r>
          </w:p>
          <w:p w14:paraId="0C1F249B" w14:textId="38207F3A" w:rsidR="009F2D9A" w:rsidRDefault="005F6F62" w:rsidP="00985A2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Kontaktlærerne snakker med sine elever om klassemiljøet og læringsmiljøet</w:t>
            </w:r>
            <w:r w:rsidR="0039233B">
              <w:rPr>
                <w:rFonts w:ascii="Arial" w:hAnsi="Arial" w:cs="Arial"/>
                <w:bCs/>
                <w:sz w:val="22"/>
                <w:szCs w:val="22"/>
              </w:rPr>
              <w:t xml:space="preserve"> kontinuerlig gjennom året, men også på bakgrunn av de dataene vi har. </w:t>
            </w:r>
            <w:r w:rsidR="009F2D9A">
              <w:rPr>
                <w:rFonts w:ascii="Arial" w:hAnsi="Arial" w:cs="Arial"/>
                <w:bCs/>
                <w:sz w:val="22"/>
                <w:szCs w:val="22"/>
              </w:rPr>
              <w:t xml:space="preserve">Kontaktlærerne og elevene jobber sammen om å finne tiltak som er passende i de ulike klassene. </w:t>
            </w:r>
          </w:p>
          <w:p w14:paraId="1356FFAA" w14:textId="75A5B1D4" w:rsidR="00E14305" w:rsidRPr="00985A20" w:rsidRDefault="0039233B" w:rsidP="00985A2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Resultatene brukes også av elevrådet</w:t>
            </w:r>
            <w:r w:rsidR="00560F31">
              <w:rPr>
                <w:rFonts w:ascii="Arial" w:hAnsi="Arial" w:cs="Arial"/>
                <w:bCs/>
                <w:sz w:val="22"/>
                <w:szCs w:val="22"/>
              </w:rPr>
              <w:t xml:space="preserve"> med tanke på </w:t>
            </w:r>
            <w:r w:rsidR="00055C71">
              <w:rPr>
                <w:rFonts w:ascii="Arial" w:hAnsi="Arial" w:cs="Arial"/>
                <w:bCs/>
                <w:sz w:val="22"/>
                <w:szCs w:val="22"/>
              </w:rPr>
              <w:t xml:space="preserve">å sette inn trivselstiltak. </w:t>
            </w:r>
          </w:p>
          <w:p w14:paraId="60468E07" w14:textId="6EAB0759" w:rsidR="00AE4FBC" w:rsidRDefault="00AE4FBC" w:rsidP="00AE4FB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Skolen er en DEMBRA-skole: (Demokratiserende beredskap mot rasisme og antisemittisme) Det innebærer at</w:t>
            </w:r>
            <w:r w:rsidR="00694ED1">
              <w:rPr>
                <w:rFonts w:ascii="Arial" w:hAnsi="Arial" w:cs="Arial"/>
                <w:bCs/>
                <w:sz w:val="22"/>
                <w:szCs w:val="22"/>
              </w:rPr>
              <w:t xml:space="preserve"> skolen driver 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orebyggende arbeid </w:t>
            </w:r>
            <w:r w:rsidR="003E19AE">
              <w:rPr>
                <w:rFonts w:ascii="Arial" w:hAnsi="Arial" w:cs="Arial"/>
                <w:bCs/>
                <w:sz w:val="22"/>
                <w:szCs w:val="22"/>
              </w:rPr>
              <w:t xml:space="preserve">mot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rasistiske holdninger, hatprat osv. </w:t>
            </w:r>
            <w:r w:rsidR="00694ED1">
              <w:rPr>
                <w:rFonts w:ascii="Arial" w:hAnsi="Arial" w:cs="Arial"/>
                <w:bCs/>
                <w:sz w:val="22"/>
                <w:szCs w:val="22"/>
              </w:rPr>
              <w:t>Dette er e</w:t>
            </w:r>
            <w:r>
              <w:rPr>
                <w:rFonts w:ascii="Arial" w:hAnsi="Arial" w:cs="Arial"/>
                <w:bCs/>
                <w:sz w:val="22"/>
                <w:szCs w:val="22"/>
              </w:rPr>
              <w:t>t prosjekt i samarbeid med HL-senteret som skolen deltar i for å jobbe med rasismerelaterte spørsmål. Elever fra hver klasse er med og gjennomfører elevstyrte opplegg i klassene.</w:t>
            </w:r>
            <w:r w:rsidR="00694ED1">
              <w:rPr>
                <w:rFonts w:ascii="Arial" w:hAnsi="Arial" w:cs="Arial"/>
                <w:bCs/>
                <w:sz w:val="22"/>
                <w:szCs w:val="22"/>
              </w:rPr>
              <w:t xml:space="preserve"> Målet er å skape inkludering</w:t>
            </w:r>
            <w:r w:rsidR="00AE1DBA">
              <w:rPr>
                <w:rFonts w:ascii="Arial" w:hAnsi="Arial" w:cs="Arial"/>
                <w:bCs/>
                <w:sz w:val="22"/>
                <w:szCs w:val="22"/>
              </w:rPr>
              <w:t xml:space="preserve"> og toleranse for mangfold på mange områder. </w:t>
            </w:r>
            <w:r w:rsidR="00536D79">
              <w:rPr>
                <w:rFonts w:ascii="Arial" w:hAnsi="Arial" w:cs="Arial"/>
                <w:bCs/>
                <w:sz w:val="22"/>
                <w:szCs w:val="22"/>
              </w:rPr>
              <w:t>Et</w:t>
            </w:r>
            <w:r w:rsidR="00AE1DBA">
              <w:rPr>
                <w:rFonts w:ascii="Arial" w:hAnsi="Arial" w:cs="Arial"/>
                <w:bCs/>
                <w:sz w:val="22"/>
                <w:szCs w:val="22"/>
              </w:rPr>
              <w:t xml:space="preserve"> satsingsområde er</w:t>
            </w:r>
            <w:r w:rsidR="009802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6D79">
              <w:rPr>
                <w:rFonts w:ascii="Arial" w:hAnsi="Arial" w:cs="Arial"/>
                <w:bCs/>
                <w:sz w:val="22"/>
                <w:szCs w:val="22"/>
              </w:rPr>
              <w:t xml:space="preserve">hvordan vi skal møte rasistisk </w:t>
            </w:r>
            <w:r w:rsidR="00AE1DBA">
              <w:rPr>
                <w:rFonts w:ascii="Arial" w:hAnsi="Arial" w:cs="Arial"/>
                <w:bCs/>
                <w:sz w:val="22"/>
                <w:szCs w:val="22"/>
              </w:rPr>
              <w:t>språkbruk</w:t>
            </w:r>
            <w:r w:rsidR="00B17567">
              <w:rPr>
                <w:rFonts w:ascii="Arial" w:hAnsi="Arial" w:cs="Arial"/>
                <w:bCs/>
                <w:sz w:val="22"/>
                <w:szCs w:val="22"/>
              </w:rPr>
              <w:t>, homofobi</w:t>
            </w:r>
            <w:r w:rsidR="00536D79">
              <w:rPr>
                <w:rFonts w:ascii="Arial" w:hAnsi="Arial" w:cs="Arial"/>
                <w:bCs/>
                <w:sz w:val="22"/>
                <w:szCs w:val="22"/>
              </w:rPr>
              <w:t xml:space="preserve"> og hatefulle ytringer, i elevmiljøet. Dette er et område som er valgt ut på bakgrunn av hva elevene selv har </w:t>
            </w:r>
            <w:r w:rsidR="00B17567">
              <w:rPr>
                <w:rFonts w:ascii="Arial" w:hAnsi="Arial" w:cs="Arial"/>
                <w:bCs/>
                <w:sz w:val="22"/>
                <w:szCs w:val="22"/>
              </w:rPr>
              <w:t>sagt at de vil jobbe med.</w:t>
            </w:r>
          </w:p>
          <w:p w14:paraId="3245D5FF" w14:textId="6FB9564B" w:rsidR="003E19AE" w:rsidRDefault="007D02B0" w:rsidP="00AE4FB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Skolen har hatt og har et positivt læringsmiljø. Dette er noe som er viktig og det gjør</w:t>
            </w:r>
            <w:r w:rsidR="00DF3EF3">
              <w:rPr>
                <w:rFonts w:ascii="Arial" w:hAnsi="Arial" w:cs="Arial"/>
                <w:bCs/>
                <w:sz w:val="22"/>
                <w:szCs w:val="22"/>
              </w:rPr>
              <w:t xml:space="preserve"> at elevene lærer mer. </w:t>
            </w:r>
            <w:r w:rsidR="00315100">
              <w:rPr>
                <w:rFonts w:ascii="Arial" w:hAnsi="Arial" w:cs="Arial"/>
                <w:bCs/>
                <w:sz w:val="22"/>
                <w:szCs w:val="22"/>
              </w:rPr>
              <w:t xml:space="preserve">Skolen serverte mat i kantina til alle elevene, </w:t>
            </w:r>
            <w:r w:rsidR="0000780C">
              <w:rPr>
                <w:rFonts w:ascii="Arial" w:hAnsi="Arial" w:cs="Arial"/>
                <w:bCs/>
                <w:sz w:val="22"/>
                <w:szCs w:val="22"/>
              </w:rPr>
              <w:t xml:space="preserve">og vi opplevde </w:t>
            </w:r>
            <w:r w:rsidR="00315100">
              <w:rPr>
                <w:rFonts w:ascii="Arial" w:hAnsi="Arial" w:cs="Arial"/>
                <w:bCs/>
                <w:sz w:val="22"/>
                <w:szCs w:val="22"/>
              </w:rPr>
              <w:t xml:space="preserve">dette </w:t>
            </w:r>
            <w:r w:rsidR="0000780C">
              <w:rPr>
                <w:rFonts w:ascii="Arial" w:hAnsi="Arial" w:cs="Arial"/>
                <w:bCs/>
                <w:sz w:val="22"/>
                <w:szCs w:val="22"/>
              </w:rPr>
              <w:t>som</w:t>
            </w:r>
            <w:r w:rsidR="00315100">
              <w:rPr>
                <w:rFonts w:ascii="Arial" w:hAnsi="Arial" w:cs="Arial"/>
                <w:bCs/>
                <w:sz w:val="22"/>
                <w:szCs w:val="22"/>
              </w:rPr>
              <w:t xml:space="preserve"> et </w:t>
            </w:r>
            <w:r w:rsidR="00E2047F">
              <w:rPr>
                <w:rFonts w:ascii="Arial" w:hAnsi="Arial" w:cs="Arial"/>
                <w:bCs/>
                <w:sz w:val="22"/>
                <w:szCs w:val="22"/>
              </w:rPr>
              <w:t xml:space="preserve">positivt </w:t>
            </w:r>
            <w:r w:rsidR="00315100">
              <w:rPr>
                <w:rFonts w:ascii="Arial" w:hAnsi="Arial" w:cs="Arial"/>
                <w:bCs/>
                <w:sz w:val="22"/>
                <w:szCs w:val="22"/>
              </w:rPr>
              <w:t xml:space="preserve">tiltak </w:t>
            </w:r>
            <w:r w:rsidR="00E2047F">
              <w:rPr>
                <w:rFonts w:ascii="Arial" w:hAnsi="Arial" w:cs="Arial"/>
                <w:bCs/>
                <w:sz w:val="22"/>
                <w:szCs w:val="22"/>
              </w:rPr>
              <w:t>for å styrke elevenes psykososiale lærings</w:t>
            </w:r>
            <w:r w:rsidR="0000780C">
              <w:rPr>
                <w:rFonts w:ascii="Arial" w:hAnsi="Arial" w:cs="Arial"/>
                <w:bCs/>
                <w:sz w:val="22"/>
                <w:szCs w:val="22"/>
              </w:rPr>
              <w:t>miljø. Skolen</w:t>
            </w:r>
            <w:r w:rsidR="00B858F2">
              <w:rPr>
                <w:rFonts w:ascii="Arial" w:hAnsi="Arial" w:cs="Arial"/>
                <w:bCs/>
                <w:sz w:val="22"/>
                <w:szCs w:val="22"/>
              </w:rPr>
              <w:t xml:space="preserve"> mener at dette ene tiltaket var et godt tiltak mot mobbing</w:t>
            </w:r>
            <w:r w:rsidR="00955A4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4307CA6" w14:textId="77777777" w:rsidR="00955A49" w:rsidRDefault="00955A49" w:rsidP="00AE4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E6B87D" w14:textId="3BF580D9" w:rsidR="000D6CC4" w:rsidRDefault="00311F48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 er krevende å drive skole med såpass strenge smitteverntiltak</w:t>
            </w:r>
            <w:r w:rsidR="004E20C0">
              <w:rPr>
                <w:rFonts w:ascii="Arial" w:hAnsi="Arial" w:cs="Arial"/>
                <w:bCs/>
                <w:sz w:val="22"/>
                <w:szCs w:val="22"/>
              </w:rPr>
              <w:t xml:space="preserve">. Blant annet fører det til at trinnene er atskilt og sosial kontakt på tvers av trinn er </w:t>
            </w:r>
            <w:r w:rsidR="000D6CC4">
              <w:rPr>
                <w:rFonts w:ascii="Arial" w:hAnsi="Arial" w:cs="Arial"/>
                <w:bCs/>
                <w:sz w:val="22"/>
                <w:szCs w:val="22"/>
              </w:rPr>
              <w:t xml:space="preserve">ikke lenger </w:t>
            </w:r>
            <w:r w:rsidR="000D6CC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mulig. I tillegg har vi delt uteområdene sånn </w:t>
            </w:r>
            <w:r w:rsidR="002D3047">
              <w:rPr>
                <w:rFonts w:ascii="Arial" w:hAnsi="Arial" w:cs="Arial"/>
                <w:bCs/>
                <w:sz w:val="22"/>
                <w:szCs w:val="22"/>
              </w:rPr>
              <w:t xml:space="preserve">at trinnene er atskilt også der. Vi opplever at elevrådet er veldig aktivt og </w:t>
            </w:r>
            <w:r w:rsidR="00AE4FBC">
              <w:rPr>
                <w:rFonts w:ascii="Arial" w:hAnsi="Arial" w:cs="Arial"/>
                <w:bCs/>
                <w:sz w:val="22"/>
                <w:szCs w:val="22"/>
              </w:rPr>
              <w:t>har tatt initiativ til ulike aktiviteter.</w:t>
            </w:r>
          </w:p>
          <w:p w14:paraId="1A0643A0" w14:textId="11442F05" w:rsidR="00E14305" w:rsidRDefault="005E02F0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Blant annet ballspill</w:t>
            </w:r>
            <w:r w:rsidR="00311F48">
              <w:rPr>
                <w:rFonts w:ascii="Arial" w:hAnsi="Arial" w:cs="Arial"/>
                <w:bCs/>
                <w:sz w:val="22"/>
                <w:szCs w:val="22"/>
              </w:rPr>
              <w:t>, i tillegg vil elevene få t</w:t>
            </w:r>
            <w:r w:rsidR="00F021F9">
              <w:rPr>
                <w:rFonts w:ascii="Arial" w:hAnsi="Arial" w:cs="Arial"/>
                <w:bCs/>
                <w:sz w:val="22"/>
                <w:szCs w:val="22"/>
              </w:rPr>
              <w:t xml:space="preserve">ilgang til gymsalen i spisefri 3 dager i uka. </w:t>
            </w:r>
          </w:p>
          <w:p w14:paraId="7FCC9E1E" w14:textId="08E462A7" w:rsidR="00D501FE" w:rsidRDefault="00D501FE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 det at elevene er atskilt og at det er ganske strenge regler for </w:t>
            </w:r>
            <w:r w:rsidR="00212DEC">
              <w:rPr>
                <w:rFonts w:ascii="Arial" w:hAnsi="Arial" w:cs="Arial"/>
                <w:bCs/>
                <w:sz w:val="22"/>
                <w:szCs w:val="22"/>
              </w:rPr>
              <w:t xml:space="preserve">blanding av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kohorter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osv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fører til at </w:t>
            </w:r>
            <w:r w:rsidR="00212DEC">
              <w:rPr>
                <w:rFonts w:ascii="Arial" w:hAnsi="Arial" w:cs="Arial"/>
                <w:bCs/>
                <w:sz w:val="22"/>
                <w:szCs w:val="22"/>
              </w:rPr>
              <w:t xml:space="preserve">noen elever nok føler på at det ikke er like godt samhold i elevgruppen, som før. Dette er </w:t>
            </w:r>
            <w:r w:rsidR="00C0521A">
              <w:rPr>
                <w:rFonts w:ascii="Arial" w:hAnsi="Arial" w:cs="Arial"/>
                <w:bCs/>
                <w:sz w:val="22"/>
                <w:szCs w:val="22"/>
              </w:rPr>
              <w:t xml:space="preserve">tøft for elevene og de savner fellesskapet. På 10. trinn er elevene blant annet frustrerte over at det ikke blir skoleball i år. </w:t>
            </w:r>
          </w:p>
          <w:p w14:paraId="70682980" w14:textId="70CC5773" w:rsidR="00D8419B" w:rsidRDefault="00D8419B" w:rsidP="00D841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Skolen tror at det akkurat i år er veldig viktig at foresatte er «på»</w:t>
            </w:r>
            <w:r w:rsidR="00E12DC2">
              <w:rPr>
                <w:rFonts w:ascii="Arial" w:hAnsi="Arial" w:cs="Arial"/>
                <w:bCs/>
                <w:sz w:val="22"/>
                <w:szCs w:val="22"/>
              </w:rPr>
              <w:t xml:space="preserve">, og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kan </w:t>
            </w:r>
            <w:r w:rsidR="00E12DC2">
              <w:rPr>
                <w:rFonts w:ascii="Arial" w:hAnsi="Arial" w:cs="Arial"/>
                <w:bCs/>
                <w:sz w:val="22"/>
                <w:szCs w:val="22"/>
              </w:rPr>
              <w:t xml:space="preserve">godt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sende ut melding til foresatte om viktigheten av å arrangere noe </w:t>
            </w:r>
            <w:r w:rsidR="00E12DC2">
              <w:rPr>
                <w:rFonts w:ascii="Arial" w:hAnsi="Arial" w:cs="Arial"/>
                <w:bCs/>
                <w:sz w:val="22"/>
                <w:szCs w:val="22"/>
              </w:rPr>
              <w:t xml:space="preserve">sosialt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klassene</w:t>
            </w:r>
            <w:r w:rsidR="00E12DC2">
              <w:rPr>
                <w:rFonts w:ascii="Arial" w:hAnsi="Arial" w:cs="Arial"/>
                <w:bCs/>
                <w:sz w:val="22"/>
                <w:szCs w:val="22"/>
              </w:rPr>
              <w:t>. Dette støttes.</w:t>
            </w:r>
          </w:p>
          <w:p w14:paraId="3CA948C1" w14:textId="77777777" w:rsidR="00D8419B" w:rsidRDefault="00D8419B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FA6D29" w14:textId="092283F8" w:rsidR="007223F4" w:rsidRDefault="002B0832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 elevrådet: </w:t>
            </w:r>
          </w:p>
          <w:p w14:paraId="0B3A8242" w14:textId="67FCD616" w:rsidR="00B5686A" w:rsidRDefault="007223F4" w:rsidP="007223F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223F4">
              <w:rPr>
                <w:rFonts w:ascii="Arial" w:hAnsi="Arial" w:cs="Arial"/>
                <w:bCs/>
                <w:sz w:val="22"/>
                <w:szCs w:val="22"/>
              </w:rPr>
              <w:t>Noen aktiviteter i mindre grupper</w:t>
            </w:r>
            <w:r w:rsidR="00190CBC">
              <w:rPr>
                <w:rFonts w:ascii="Arial" w:hAnsi="Arial" w:cs="Arial"/>
                <w:bCs/>
                <w:sz w:val="22"/>
                <w:szCs w:val="22"/>
              </w:rPr>
              <w:t xml:space="preserve"> er planlagt</w:t>
            </w:r>
            <w:r w:rsidR="009D18A6">
              <w:rPr>
                <w:rFonts w:ascii="Arial" w:hAnsi="Arial" w:cs="Arial"/>
                <w:bCs/>
                <w:sz w:val="22"/>
                <w:szCs w:val="22"/>
              </w:rPr>
              <w:t>, for k</w:t>
            </w:r>
            <w:r w:rsidR="00190CBC">
              <w:rPr>
                <w:rFonts w:ascii="Arial" w:hAnsi="Arial" w:cs="Arial"/>
                <w:bCs/>
                <w:sz w:val="22"/>
                <w:szCs w:val="22"/>
              </w:rPr>
              <w:t xml:space="preserve">lasser og kohorter. </w:t>
            </w:r>
            <w:r w:rsidR="009D18A6">
              <w:rPr>
                <w:rFonts w:ascii="Arial" w:hAnsi="Arial" w:cs="Arial"/>
                <w:bCs/>
                <w:sz w:val="22"/>
                <w:szCs w:val="22"/>
              </w:rPr>
              <w:t>Vi m</w:t>
            </w:r>
            <w:r w:rsidR="00190CBC">
              <w:rPr>
                <w:rFonts w:ascii="Arial" w:hAnsi="Arial" w:cs="Arial"/>
                <w:bCs/>
                <w:sz w:val="22"/>
                <w:szCs w:val="22"/>
              </w:rPr>
              <w:t xml:space="preserve">å tenke nytt, blant annet rundt </w:t>
            </w:r>
            <w:proofErr w:type="spellStart"/>
            <w:r w:rsidR="00190CBC">
              <w:rPr>
                <w:rFonts w:ascii="Arial" w:hAnsi="Arial" w:cs="Arial"/>
                <w:bCs/>
                <w:sz w:val="22"/>
                <w:szCs w:val="22"/>
              </w:rPr>
              <w:t>Halloween</w:t>
            </w:r>
            <w:proofErr w:type="spellEnd"/>
            <w:r w:rsidR="00190CB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5EEFB1D" w14:textId="34A63F99" w:rsidR="007223F4" w:rsidRDefault="009D18A6" w:rsidP="007223F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Elevene har en o</w:t>
            </w:r>
            <w:r w:rsidR="007223F4">
              <w:rPr>
                <w:rFonts w:ascii="Arial" w:hAnsi="Arial" w:cs="Arial"/>
                <w:bCs/>
                <w:sz w:val="22"/>
                <w:szCs w:val="22"/>
              </w:rPr>
              <w:t>pplevelse av å være tre skoler i en skole</w:t>
            </w:r>
            <w:r w:rsidR="00E044C9">
              <w:rPr>
                <w:rFonts w:ascii="Arial" w:hAnsi="Arial" w:cs="Arial"/>
                <w:bCs/>
                <w:sz w:val="22"/>
                <w:szCs w:val="22"/>
              </w:rPr>
              <w:t>. Elevene får ikke være sammen med andre fra andre trinn, det kan virke negativt på elevmiljøet.</w:t>
            </w:r>
          </w:p>
          <w:p w14:paraId="68E2ADF1" w14:textId="5614972D" w:rsidR="000D35BC" w:rsidRDefault="000D35BC" w:rsidP="007223F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Elevene synes at det er synd at det ikke lenger serveres mat i kantina. Dette var </w:t>
            </w:r>
            <w:r w:rsidR="00991A5E">
              <w:rPr>
                <w:rFonts w:ascii="Arial" w:hAnsi="Arial" w:cs="Arial"/>
                <w:bCs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veldig hyggelig </w:t>
            </w:r>
            <w:r w:rsidR="00991A5E">
              <w:rPr>
                <w:rFonts w:ascii="Arial" w:hAnsi="Arial" w:cs="Arial"/>
                <w:bCs/>
                <w:sz w:val="22"/>
                <w:szCs w:val="22"/>
              </w:rPr>
              <w:t>fellesskap</w:t>
            </w:r>
            <w:r w:rsidR="00A70BBF">
              <w:rPr>
                <w:rFonts w:ascii="Arial" w:hAnsi="Arial" w:cs="Arial"/>
                <w:bCs/>
                <w:sz w:val="22"/>
                <w:szCs w:val="22"/>
              </w:rPr>
              <w:t xml:space="preserve"> og gjorde at elevene ble bedre kjent med hverandre</w:t>
            </w:r>
            <w:r w:rsidR="00991A5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CB2C675" w14:textId="307B1212" w:rsidR="00E044C9" w:rsidRDefault="00061C68" w:rsidP="007223F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Noen elever snakker om at noen føler seg ensomme</w:t>
            </w:r>
            <w:r w:rsidR="00C47F5E">
              <w:rPr>
                <w:rFonts w:ascii="Arial" w:hAnsi="Arial" w:cs="Arial"/>
                <w:bCs/>
                <w:sz w:val="22"/>
                <w:szCs w:val="22"/>
              </w:rPr>
              <w:t xml:space="preserve"> og ikke har det bra.</w:t>
            </w:r>
            <w:r w:rsidR="00194319">
              <w:rPr>
                <w:rFonts w:ascii="Arial" w:hAnsi="Arial" w:cs="Arial"/>
                <w:bCs/>
                <w:sz w:val="22"/>
                <w:szCs w:val="22"/>
              </w:rPr>
              <w:t xml:space="preserve"> Dette tas tak i og </w:t>
            </w:r>
            <w:r w:rsidR="00EA1E13">
              <w:rPr>
                <w:rFonts w:ascii="Arial" w:hAnsi="Arial" w:cs="Arial"/>
                <w:bCs/>
                <w:sz w:val="22"/>
                <w:szCs w:val="22"/>
              </w:rPr>
              <w:t>blir l</w:t>
            </w:r>
            <w:r w:rsidR="00194319">
              <w:rPr>
                <w:rFonts w:ascii="Arial" w:hAnsi="Arial" w:cs="Arial"/>
                <w:bCs/>
                <w:sz w:val="22"/>
                <w:szCs w:val="22"/>
              </w:rPr>
              <w:t>øftet opp.</w:t>
            </w:r>
          </w:p>
          <w:p w14:paraId="51969AC7" w14:textId="77777777" w:rsidR="005D0F70" w:rsidRDefault="00194319" w:rsidP="00086315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FAU</w:t>
            </w:r>
            <w:r w:rsidR="00D95A71">
              <w:rPr>
                <w:rFonts w:ascii="Arial" w:hAnsi="Arial" w:cs="Arial"/>
                <w:bCs/>
                <w:sz w:val="22"/>
                <w:szCs w:val="22"/>
              </w:rPr>
              <w:t xml:space="preserve"> kan kanskje bidra med noe på klassenivå? Arrangere noe som kan skape fellesskap.</w:t>
            </w:r>
            <w:r w:rsidR="00E74E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4E44" w:rsidRPr="00086315">
              <w:rPr>
                <w:rFonts w:ascii="Arial" w:hAnsi="Arial" w:cs="Arial"/>
                <w:bCs/>
                <w:sz w:val="22"/>
                <w:szCs w:val="22"/>
              </w:rPr>
              <w:t>Elevrådet kan bidra med midler med tanke på aktiviteter. (Korona-tiltak)</w:t>
            </w:r>
            <w:r w:rsidR="00602F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E0C0703" w14:textId="6EC3E627" w:rsidR="00D95A71" w:rsidRDefault="00602F1D" w:rsidP="00086315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Kanskje er det i år FAU skal prioritere tiltak </w:t>
            </w:r>
            <w:r w:rsidR="00A50738">
              <w:rPr>
                <w:rFonts w:ascii="Arial" w:hAnsi="Arial" w:cs="Arial"/>
                <w:bCs/>
                <w:sz w:val="22"/>
                <w:szCs w:val="22"/>
              </w:rPr>
              <w:t xml:space="preserve">som kan bidra til at ungdommen føler samhold? </w:t>
            </w:r>
            <w:r w:rsidR="005D0F70">
              <w:rPr>
                <w:rFonts w:ascii="Arial" w:hAnsi="Arial" w:cs="Arial"/>
                <w:bCs/>
                <w:sz w:val="22"/>
                <w:szCs w:val="22"/>
              </w:rPr>
              <w:t xml:space="preserve">Kan FAU ta tak og planlegge </w:t>
            </w:r>
            <w:r w:rsidR="00F2769D">
              <w:rPr>
                <w:rFonts w:ascii="Arial" w:hAnsi="Arial" w:cs="Arial"/>
                <w:bCs/>
                <w:sz w:val="22"/>
                <w:szCs w:val="22"/>
              </w:rPr>
              <w:t xml:space="preserve">sosiale </w:t>
            </w:r>
            <w:r w:rsidR="005D0F70">
              <w:rPr>
                <w:rFonts w:ascii="Arial" w:hAnsi="Arial" w:cs="Arial"/>
                <w:bCs/>
                <w:sz w:val="22"/>
                <w:szCs w:val="22"/>
              </w:rPr>
              <w:t xml:space="preserve">arrangementer </w:t>
            </w:r>
            <w:r w:rsidR="00F2769D">
              <w:rPr>
                <w:rFonts w:ascii="Arial" w:hAnsi="Arial" w:cs="Arial"/>
                <w:bCs/>
                <w:sz w:val="22"/>
                <w:szCs w:val="22"/>
              </w:rPr>
              <w:t>for ungdommene?</w:t>
            </w:r>
          </w:p>
          <w:p w14:paraId="6C616ACA" w14:textId="0BCBFCD2" w:rsidR="00835F1C" w:rsidRDefault="00F068BB" w:rsidP="00086315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Ønske </w:t>
            </w:r>
            <w:r w:rsidR="009B00A1">
              <w:rPr>
                <w:rFonts w:ascii="Arial" w:hAnsi="Arial" w:cs="Arial"/>
                <w:bCs/>
                <w:sz w:val="22"/>
                <w:szCs w:val="22"/>
              </w:rPr>
              <w:t xml:space="preserve">fra elevene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om at kanskje helsesykepleier kommer mer rundt i klassene</w:t>
            </w:r>
            <w:r w:rsidR="0068615D">
              <w:rPr>
                <w:rFonts w:ascii="Arial" w:hAnsi="Arial" w:cs="Arial"/>
                <w:bCs/>
                <w:sz w:val="22"/>
                <w:szCs w:val="22"/>
              </w:rPr>
              <w:t xml:space="preserve"> og snakker om følelser som er vanlige for ungdom å </w:t>
            </w:r>
            <w:r w:rsidR="009D18A6">
              <w:rPr>
                <w:rFonts w:ascii="Arial" w:hAnsi="Arial" w:cs="Arial"/>
                <w:bCs/>
                <w:sz w:val="22"/>
                <w:szCs w:val="22"/>
              </w:rPr>
              <w:t>ha</w:t>
            </w:r>
            <w:r w:rsidR="0068615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7E585821" w14:textId="58D1F681" w:rsidR="0068615D" w:rsidRDefault="003139D1" w:rsidP="00086315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Kanskje kan vi snakke mer med lærerne og andre, istedenfor bare </w:t>
            </w:r>
            <w:r w:rsidR="009D18A6">
              <w:rPr>
                <w:rFonts w:ascii="Arial" w:hAnsi="Arial" w:cs="Arial"/>
                <w:bCs/>
                <w:sz w:val="22"/>
                <w:szCs w:val="22"/>
              </w:rPr>
              <w:t xml:space="preserve">å ha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undersøkelser digitalt</w:t>
            </w:r>
            <w:r w:rsidR="00950F8E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2E3CD82E" w14:textId="51557519" w:rsidR="003810A3" w:rsidRDefault="003810A3" w:rsidP="00086315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Ønske om at foresatte </w:t>
            </w:r>
            <w:r w:rsidR="00D50283">
              <w:rPr>
                <w:rFonts w:ascii="Arial" w:hAnsi="Arial" w:cs="Arial"/>
                <w:bCs/>
                <w:sz w:val="22"/>
                <w:szCs w:val="22"/>
              </w:rPr>
              <w:t xml:space="preserve">bryr seg mer om hvordan ungdommene har det nå, kanskje stille spørsmål om hvordan vi har det og om vi har noen å være sammen med. </w:t>
            </w:r>
          </w:p>
          <w:p w14:paraId="567A138D" w14:textId="77777777" w:rsidR="0037248A" w:rsidRPr="000D35BC" w:rsidRDefault="0037248A" w:rsidP="000D35BC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ECAB05" w14:textId="77777777" w:rsidR="001E2215" w:rsidRDefault="001E2215" w:rsidP="00A155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F7DB7D" w14:textId="7F35E705" w:rsidR="00086315" w:rsidRDefault="00A1557E" w:rsidP="00A155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Innspill fra FAU: </w:t>
            </w:r>
          </w:p>
          <w:p w14:paraId="5FB5984C" w14:textId="09EA9E50" w:rsidR="00A1557E" w:rsidRDefault="00A1557E" w:rsidP="00A1557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Fins det digitale møteplasser for ungdommene? </w:t>
            </w:r>
          </w:p>
          <w:p w14:paraId="08C828AD" w14:textId="2CD42122" w:rsidR="009D18A6" w:rsidRDefault="009D18A6" w:rsidP="00A1557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FAU-leder tar med seg innspillene</w:t>
            </w:r>
            <w:r w:rsidR="00F815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videre og har et ønske om å få til noe sosialt med ungdommene.</w:t>
            </w:r>
          </w:p>
          <w:p w14:paraId="627E28D7" w14:textId="77777777" w:rsidR="009D18A6" w:rsidRDefault="009D18A6" w:rsidP="00FF11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A4D8C8" w14:textId="4343E4B2" w:rsidR="001E2215" w:rsidRDefault="00FF11C4" w:rsidP="00FF11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Innspill fra politiker </w:t>
            </w:r>
            <w:r w:rsidR="009D18A6">
              <w:rPr>
                <w:rFonts w:ascii="Arial" w:hAnsi="Arial" w:cs="Arial"/>
                <w:bCs/>
                <w:sz w:val="22"/>
                <w:szCs w:val="22"/>
              </w:rPr>
              <w:t xml:space="preserve">til skolen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om at det er mulig å s</w:t>
            </w:r>
            <w:r w:rsidR="001E2215" w:rsidRPr="00FF11C4">
              <w:rPr>
                <w:rFonts w:ascii="Arial" w:hAnsi="Arial" w:cs="Arial"/>
                <w:bCs/>
                <w:sz w:val="22"/>
                <w:szCs w:val="22"/>
              </w:rPr>
              <w:t>øke om Fri-Fond midler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hvis vi </w:t>
            </w:r>
            <w:r w:rsidR="0022593A">
              <w:rPr>
                <w:rFonts w:ascii="Arial" w:hAnsi="Arial" w:cs="Arial"/>
                <w:bCs/>
                <w:sz w:val="22"/>
                <w:szCs w:val="22"/>
              </w:rPr>
              <w:t>tenker å søke om midler.</w:t>
            </w:r>
          </w:p>
          <w:p w14:paraId="76A051E3" w14:textId="3E0711E5" w:rsidR="00436D93" w:rsidRPr="00FF11C4" w:rsidRDefault="00436D93" w:rsidP="00D841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0CB0" w:rsidRPr="00266A36" w14:paraId="36F0C920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313AB" w14:textId="39702F3F" w:rsidR="00890CB0" w:rsidRDefault="007809D8" w:rsidP="0012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07</w:t>
            </w:r>
            <w:r w:rsidR="00890CB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  <w:r w:rsidR="00110641">
              <w:rPr>
                <w:b/>
                <w:sz w:val="24"/>
                <w:szCs w:val="24"/>
              </w:rPr>
              <w:t>/</w:t>
            </w:r>
            <w:r w:rsidR="00D0396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00D4EE" w14:textId="77777777" w:rsidR="00CF4BC3" w:rsidRPr="00E14305" w:rsidRDefault="00E36EAA" w:rsidP="009012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05">
              <w:rPr>
                <w:rFonts w:ascii="Arial" w:hAnsi="Arial" w:cs="Arial"/>
                <w:b/>
                <w:sz w:val="22"/>
                <w:szCs w:val="22"/>
              </w:rPr>
              <w:t>Eksamensresultater/grunnskolepoeng</w:t>
            </w:r>
          </w:p>
          <w:p w14:paraId="19AB8A32" w14:textId="77777777" w:rsidR="008F490E" w:rsidRDefault="008F490E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Ikke gjennomført eksamen i år. </w:t>
            </w:r>
          </w:p>
          <w:p w14:paraId="4E5963E1" w14:textId="77777777" w:rsidR="00990161" w:rsidRDefault="008F490E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Grunnskolepoeng </w:t>
            </w:r>
            <w:r w:rsidR="00990161">
              <w:rPr>
                <w:rFonts w:ascii="Arial" w:hAnsi="Arial" w:cs="Arial"/>
                <w:bCs/>
                <w:sz w:val="22"/>
                <w:szCs w:val="22"/>
              </w:rPr>
              <w:t xml:space="preserve">er poeng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basert på standpunktkarakterene elevene fikk. </w:t>
            </w:r>
            <w:r w:rsidR="00990161">
              <w:rPr>
                <w:rFonts w:ascii="Arial" w:hAnsi="Arial" w:cs="Arial"/>
                <w:bCs/>
                <w:sz w:val="22"/>
                <w:szCs w:val="22"/>
              </w:rPr>
              <w:t>(Summen av alle karakterer delt på antall fag.)</w:t>
            </w:r>
          </w:p>
          <w:p w14:paraId="3587C55B" w14:textId="7633AD08" w:rsidR="008F490E" w:rsidRDefault="00990161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Høyere poengsum enn noensinne i år. </w:t>
            </w:r>
          </w:p>
          <w:p w14:paraId="2231B28F" w14:textId="2BBC502F" w:rsidR="00990161" w:rsidRDefault="00990161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Ås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u.skole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fikk 46,5 poeng.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Gj.snitt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Norge er 43,2 poeng. Økning </w:t>
            </w:r>
            <w:r w:rsidR="006F68F9">
              <w:rPr>
                <w:rFonts w:ascii="Arial" w:hAnsi="Arial" w:cs="Arial"/>
                <w:bCs/>
                <w:sz w:val="22"/>
                <w:szCs w:val="22"/>
              </w:rPr>
              <w:t xml:space="preserve">på landsbasis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med over 1 poeng fra sist år, og i alle fag. Jentene har høyere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gj.snitt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enn guttene.</w:t>
            </w:r>
          </w:p>
          <w:p w14:paraId="4C5A1552" w14:textId="7F9214B7" w:rsidR="00990161" w:rsidRPr="006A439A" w:rsidRDefault="00990161" w:rsidP="009012D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3AB1" w:rsidRPr="00266A36" w14:paraId="1441E905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7DE56" w14:textId="079CA06F" w:rsidR="008A3AB1" w:rsidRDefault="007809D8" w:rsidP="00F54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A90C2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  <w:r w:rsidR="00A90C20">
              <w:rPr>
                <w:b/>
                <w:sz w:val="24"/>
                <w:szCs w:val="24"/>
              </w:rPr>
              <w:t>/</w:t>
            </w:r>
            <w:r w:rsidR="00D0396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13EC64" w14:textId="77777777" w:rsidR="008A3AB1" w:rsidRPr="00E14305" w:rsidRDefault="00FD1EBA" w:rsidP="00126D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0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53F2" w:rsidRPr="00E14305">
              <w:rPr>
                <w:rFonts w:ascii="Arial" w:hAnsi="Arial" w:cs="Arial"/>
                <w:b/>
                <w:sz w:val="22"/>
                <w:szCs w:val="22"/>
              </w:rPr>
              <w:t>koleskyss</w:t>
            </w:r>
            <w:r w:rsidRPr="00E14305">
              <w:rPr>
                <w:rFonts w:ascii="Arial" w:hAnsi="Arial" w:cs="Arial"/>
                <w:b/>
                <w:sz w:val="22"/>
                <w:szCs w:val="22"/>
              </w:rPr>
              <w:t>/trafikkforhold</w:t>
            </w:r>
          </w:p>
          <w:p w14:paraId="159EE9CA" w14:textId="16279705" w:rsidR="00E14305" w:rsidRDefault="0035539B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Noen elever kommer tidlig pga</w:t>
            </w:r>
            <w:r w:rsidR="00436D9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busser.</w:t>
            </w:r>
          </w:p>
          <w:p w14:paraId="52CDC825" w14:textId="77777777" w:rsidR="0035539B" w:rsidRDefault="0035539B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Oppfordrer til å gå eller sykle. </w:t>
            </w:r>
          </w:p>
          <w:p w14:paraId="2BF94111" w14:textId="32CF3F7C" w:rsidR="002D5BA5" w:rsidRPr="006A439A" w:rsidRDefault="002D5BA5" w:rsidP="00F679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0E8B" w:rsidRPr="00266A36" w14:paraId="0DC5C2AB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90953" w14:textId="02641DEA" w:rsidR="00E20E8B" w:rsidRDefault="007809D8" w:rsidP="00F54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</w:t>
            </w:r>
            <w:r w:rsidR="00A42553">
              <w:rPr>
                <w:b/>
                <w:sz w:val="24"/>
                <w:szCs w:val="24"/>
              </w:rPr>
              <w:t>-20/21</w:t>
            </w: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D2F37" w14:textId="77777777" w:rsidR="00E20E8B" w:rsidRPr="00E14305" w:rsidRDefault="00FD1EBA" w:rsidP="00126D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05">
              <w:rPr>
                <w:rFonts w:ascii="Arial" w:hAnsi="Arial" w:cs="Arial"/>
                <w:b/>
                <w:sz w:val="22"/>
                <w:szCs w:val="22"/>
              </w:rPr>
              <w:t>Gjensidig informasjon</w:t>
            </w:r>
          </w:p>
          <w:p w14:paraId="7C34DED5" w14:textId="759E0ED4" w:rsidR="00E14305" w:rsidRDefault="0035539B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 ønsker å bruke hjemmesiden mer til informasjon</w:t>
            </w:r>
            <w:r w:rsidR="003A1F6B">
              <w:rPr>
                <w:rFonts w:ascii="Arial" w:hAnsi="Arial" w:cs="Arial"/>
                <w:bCs/>
                <w:sz w:val="22"/>
                <w:szCs w:val="22"/>
              </w:rPr>
              <w:t>, og det er lagt til en del der.</w:t>
            </w:r>
          </w:p>
          <w:p w14:paraId="6B11D218" w14:textId="77777777" w:rsidR="0035539B" w:rsidRDefault="0035539B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Skolen bruker læringsplattformen ITL.</w:t>
            </w:r>
          </w:p>
          <w:p w14:paraId="6129043A" w14:textId="14518B4B" w:rsidR="0035539B" w:rsidRDefault="0035539B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Skolen bruker Transponder for informasjonsflyt / kommunikasjon mellom skole og hjemmet.</w:t>
            </w:r>
          </w:p>
          <w:p w14:paraId="7AA7ADDC" w14:textId="48FB062F" w:rsidR="0035539B" w:rsidRPr="006A439A" w:rsidRDefault="0035539B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3F2" w:rsidRPr="00266A36" w14:paraId="424D6C3B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CDB50" w14:textId="74961104" w:rsidR="001C53F2" w:rsidRDefault="00A42553" w:rsidP="00F54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10-20/21</w:t>
            </w: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02B23" w14:textId="53C34E37" w:rsidR="001C53F2" w:rsidRPr="00E14305" w:rsidRDefault="00FD1EBA" w:rsidP="00126D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05">
              <w:rPr>
                <w:rFonts w:ascii="Arial" w:hAnsi="Arial" w:cs="Arial"/>
                <w:b/>
                <w:sz w:val="22"/>
                <w:szCs w:val="22"/>
              </w:rPr>
              <w:t>Evt:</w:t>
            </w:r>
          </w:p>
          <w:p w14:paraId="6C81F049" w14:textId="1A5250C5" w:rsidR="00332107" w:rsidRPr="006A439A" w:rsidRDefault="00FD1EBA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439A">
              <w:rPr>
                <w:rFonts w:ascii="Arial" w:hAnsi="Arial" w:cs="Arial"/>
                <w:bCs/>
                <w:sz w:val="22"/>
                <w:szCs w:val="22"/>
              </w:rPr>
              <w:t>Møteplan</w:t>
            </w:r>
            <w:r w:rsidR="005852A5" w:rsidRPr="006A439A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1A202B" w:rsidRPr="006A439A">
              <w:rPr>
                <w:rFonts w:ascii="Arial" w:hAnsi="Arial" w:cs="Arial"/>
                <w:bCs/>
                <w:sz w:val="22"/>
                <w:szCs w:val="22"/>
              </w:rPr>
              <w:t>9. desember</w:t>
            </w:r>
            <w:r w:rsidR="005852A5" w:rsidRPr="006A439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17804" w:rsidRPr="006A439A">
              <w:rPr>
                <w:rFonts w:ascii="Arial" w:hAnsi="Arial" w:cs="Arial"/>
                <w:bCs/>
                <w:sz w:val="22"/>
                <w:szCs w:val="22"/>
              </w:rPr>
              <w:t>10.mars og</w:t>
            </w:r>
            <w:r w:rsidR="00534354" w:rsidRPr="006A43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655F" w:rsidRPr="006A439A">
              <w:rPr>
                <w:rFonts w:ascii="Arial" w:hAnsi="Arial" w:cs="Arial"/>
                <w:bCs/>
                <w:sz w:val="22"/>
                <w:szCs w:val="22"/>
              </w:rPr>
              <w:t>5. mai</w:t>
            </w:r>
            <w:r w:rsidR="00511362">
              <w:rPr>
                <w:rFonts w:ascii="Arial" w:hAnsi="Arial" w:cs="Arial"/>
                <w:bCs/>
                <w:sz w:val="22"/>
                <w:szCs w:val="22"/>
              </w:rPr>
              <w:t>. Vi sjekker o</w:t>
            </w:r>
            <w:r w:rsidR="005F0808">
              <w:rPr>
                <w:rFonts w:ascii="Arial" w:hAnsi="Arial" w:cs="Arial"/>
                <w:bCs/>
                <w:sz w:val="22"/>
                <w:szCs w:val="22"/>
              </w:rPr>
              <w:t xml:space="preserve">pp datoene og ser om våre møter kan synkroniseres med FAU-møtene. </w:t>
            </w:r>
          </w:p>
          <w:p w14:paraId="4984D9DD" w14:textId="02B62F30" w:rsidR="001533A9" w:rsidRDefault="001533A9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4F6471" w14:textId="08A6D140" w:rsidR="00FD1EBA" w:rsidRDefault="001533A9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FD1EBA" w:rsidRPr="006A439A">
              <w:rPr>
                <w:rFonts w:ascii="Arial" w:hAnsi="Arial" w:cs="Arial"/>
                <w:bCs/>
                <w:sz w:val="22"/>
                <w:szCs w:val="22"/>
              </w:rPr>
              <w:t xml:space="preserve">nformasjon fra </w:t>
            </w:r>
            <w:r w:rsidR="000F33B4" w:rsidRPr="006A439A">
              <w:rPr>
                <w:rFonts w:ascii="Arial" w:hAnsi="Arial" w:cs="Arial"/>
                <w:bCs/>
                <w:sz w:val="22"/>
                <w:szCs w:val="22"/>
              </w:rPr>
              <w:t>elevrådet</w:t>
            </w:r>
            <w:r w:rsidR="00892B3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FEDDDB0" w14:textId="3A648691" w:rsidR="006133E5" w:rsidRPr="00787830" w:rsidRDefault="00B8005B" w:rsidP="006133E5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Tatt opp en del saker </w:t>
            </w:r>
            <w:r w:rsidR="00DB6458">
              <w:rPr>
                <w:rFonts w:ascii="Arial" w:hAnsi="Arial" w:cs="Arial"/>
                <w:bCs/>
                <w:sz w:val="22"/>
                <w:szCs w:val="22"/>
              </w:rPr>
              <w:t>som vi er opptatte av. F.eks. om g</w:t>
            </w:r>
            <w:r w:rsidR="00DB6458" w:rsidRPr="00DB6458">
              <w:rPr>
                <w:rFonts w:ascii="Arial" w:hAnsi="Arial" w:cs="Arial"/>
                <w:bCs/>
                <w:sz w:val="22"/>
                <w:szCs w:val="22"/>
              </w:rPr>
              <w:t>ardero</w:t>
            </w:r>
            <w:r w:rsidR="00DB6458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DB6458" w:rsidRPr="00DB6458">
              <w:rPr>
                <w:rFonts w:ascii="Arial" w:hAnsi="Arial" w:cs="Arial"/>
                <w:bCs/>
                <w:sz w:val="22"/>
                <w:szCs w:val="22"/>
              </w:rPr>
              <w:t>er</w:t>
            </w:r>
            <w:r w:rsidR="00DB6458">
              <w:rPr>
                <w:rFonts w:ascii="Arial" w:hAnsi="Arial" w:cs="Arial"/>
                <w:bCs/>
                <w:sz w:val="22"/>
                <w:szCs w:val="22"/>
              </w:rPr>
              <w:t xml:space="preserve"> og uteområdene. </w:t>
            </w:r>
            <w:r w:rsidR="00502E92">
              <w:rPr>
                <w:rFonts w:ascii="Arial" w:hAnsi="Arial" w:cs="Arial"/>
                <w:bCs/>
                <w:sz w:val="22"/>
                <w:szCs w:val="22"/>
              </w:rPr>
              <w:t>Dette har vi løst ved at de er tatt opp med ledelsen.</w:t>
            </w:r>
            <w:r w:rsidR="00A570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57B4FAA" w14:textId="3652F111" w:rsidR="00DB6458" w:rsidRDefault="00787830" w:rsidP="00DB6458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FAU spør om hvordan saksgangen er og hvordan elevrådet jobber på skolen</w:t>
            </w:r>
            <w:r w:rsidR="00F8153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A57078">
              <w:rPr>
                <w:rFonts w:ascii="Arial" w:hAnsi="Arial" w:cs="Arial"/>
                <w:bCs/>
                <w:sz w:val="22"/>
                <w:szCs w:val="22"/>
              </w:rPr>
              <w:t>Saker tas opp i klassene av tillitsvalgt som tar saker videre til elevrådet og rektor</w:t>
            </w:r>
            <w:r w:rsidR="001523B0">
              <w:rPr>
                <w:rFonts w:ascii="Arial" w:hAnsi="Arial" w:cs="Arial"/>
                <w:bCs/>
                <w:sz w:val="22"/>
                <w:szCs w:val="22"/>
              </w:rPr>
              <w:t>. Vi opplever at vi får mulighet til å ta opp saker i klassene når det er behov for det.</w:t>
            </w:r>
          </w:p>
          <w:p w14:paraId="3EB9E823" w14:textId="6D082400" w:rsidR="001523B0" w:rsidRPr="00DB6458" w:rsidRDefault="00E77E10" w:rsidP="00DB6458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 arbeider tett med Elevorganisasjonen og har elevdemokrati i sentrum.</w:t>
            </w:r>
          </w:p>
          <w:p w14:paraId="181FA34F" w14:textId="77777777" w:rsidR="00D4040F" w:rsidRDefault="00D4040F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0EB336" w14:textId="10C8C8F9" w:rsidR="000F33B4" w:rsidRDefault="000F33B4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439A">
              <w:rPr>
                <w:rFonts w:ascii="Arial" w:hAnsi="Arial" w:cs="Arial"/>
                <w:bCs/>
                <w:sz w:val="22"/>
                <w:szCs w:val="22"/>
              </w:rPr>
              <w:t>Informasjon fra FAU</w:t>
            </w:r>
            <w:r w:rsidR="006D23D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1D29F93" w14:textId="7FCB081C" w:rsidR="00D4040F" w:rsidRPr="00F81530" w:rsidRDefault="00F81530" w:rsidP="00F8153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Ingenting spesielt. </w:t>
            </w:r>
          </w:p>
          <w:p w14:paraId="31165F29" w14:textId="31DF2802" w:rsidR="006D23DD" w:rsidRPr="006A439A" w:rsidRDefault="006D23DD" w:rsidP="00126D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3F2" w:rsidRPr="00266A36" w14:paraId="0888D36A" w14:textId="77777777" w:rsidTr="00665A20">
        <w:tblPrEx>
          <w:tblCellMar>
            <w:left w:w="70" w:type="dxa"/>
            <w:right w:w="7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7A7858" w14:textId="77777777" w:rsidR="001C53F2" w:rsidRDefault="001C53F2" w:rsidP="00F54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7B49D" w14:textId="77777777" w:rsidR="001C53F2" w:rsidRDefault="001C53F2" w:rsidP="00126D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41747" w14:textId="77777777" w:rsidR="00EF2332" w:rsidRPr="00266A36" w:rsidRDefault="00EF2332" w:rsidP="00EF2332">
      <w:pPr>
        <w:rPr>
          <w:sz w:val="24"/>
          <w:szCs w:val="24"/>
        </w:rPr>
      </w:pPr>
    </w:p>
    <w:p w14:paraId="090DE872" w14:textId="7BD37797" w:rsidR="00EF2332" w:rsidRPr="00266A36" w:rsidRDefault="00EF2332" w:rsidP="00EF2332">
      <w:pPr>
        <w:rPr>
          <w:sz w:val="24"/>
          <w:szCs w:val="24"/>
        </w:rPr>
      </w:pPr>
      <w:r w:rsidRPr="00266A36">
        <w:rPr>
          <w:sz w:val="24"/>
          <w:szCs w:val="24"/>
        </w:rPr>
        <w:t xml:space="preserve">Ås, den </w:t>
      </w:r>
      <w:r w:rsidR="00E14305">
        <w:rPr>
          <w:sz w:val="24"/>
          <w:szCs w:val="24"/>
        </w:rPr>
        <w:t>21</w:t>
      </w:r>
      <w:r w:rsidR="00D01702">
        <w:rPr>
          <w:sz w:val="24"/>
          <w:szCs w:val="24"/>
        </w:rPr>
        <w:t>.</w:t>
      </w:r>
      <w:r w:rsidR="00B73168">
        <w:rPr>
          <w:sz w:val="24"/>
          <w:szCs w:val="24"/>
        </w:rPr>
        <w:t>10</w:t>
      </w:r>
      <w:r w:rsidR="00F76217">
        <w:rPr>
          <w:sz w:val="24"/>
          <w:szCs w:val="24"/>
        </w:rPr>
        <w:t>.</w:t>
      </w:r>
      <w:r w:rsidR="00A05BBB">
        <w:rPr>
          <w:sz w:val="24"/>
          <w:szCs w:val="24"/>
        </w:rPr>
        <w:t>20</w:t>
      </w:r>
    </w:p>
    <w:p w14:paraId="759B153C" w14:textId="77777777" w:rsidR="00EF2332" w:rsidRPr="00266A36" w:rsidRDefault="00EF2332" w:rsidP="00EF2332">
      <w:pPr>
        <w:rPr>
          <w:sz w:val="24"/>
          <w:szCs w:val="24"/>
        </w:rPr>
      </w:pPr>
    </w:p>
    <w:p w14:paraId="598A84FF" w14:textId="57D37457" w:rsidR="00EF2332" w:rsidRPr="00266A36" w:rsidRDefault="00A70BBF" w:rsidP="00EF2332">
      <w:pPr>
        <w:rPr>
          <w:sz w:val="24"/>
          <w:szCs w:val="24"/>
        </w:rPr>
      </w:pPr>
      <w:r>
        <w:rPr>
          <w:sz w:val="24"/>
          <w:szCs w:val="24"/>
        </w:rPr>
        <w:t xml:space="preserve">Christel Nyheim </w:t>
      </w:r>
      <w:r w:rsidR="00EF2332" w:rsidRPr="00266A36">
        <w:rPr>
          <w:sz w:val="24"/>
          <w:szCs w:val="24"/>
        </w:rPr>
        <w:t>(s)</w:t>
      </w:r>
    </w:p>
    <w:p w14:paraId="321D218D" w14:textId="77777777" w:rsidR="00BE0219" w:rsidRDefault="00EF2332" w:rsidP="007042EC">
      <w:pPr>
        <w:jc w:val="both"/>
        <w:rPr>
          <w:sz w:val="24"/>
          <w:szCs w:val="24"/>
        </w:rPr>
      </w:pPr>
      <w:r w:rsidRPr="00266A36">
        <w:rPr>
          <w:sz w:val="24"/>
          <w:szCs w:val="24"/>
        </w:rPr>
        <w:t>sekr. S</w:t>
      </w:r>
      <w:r w:rsidR="003C0F0B">
        <w:rPr>
          <w:sz w:val="24"/>
          <w:szCs w:val="24"/>
        </w:rPr>
        <w:t>U</w:t>
      </w:r>
    </w:p>
    <w:p w14:paraId="229CDBD1" w14:textId="77777777" w:rsidR="00901C1A" w:rsidRDefault="00901C1A" w:rsidP="007042EC">
      <w:pPr>
        <w:jc w:val="both"/>
        <w:rPr>
          <w:sz w:val="24"/>
          <w:szCs w:val="24"/>
        </w:rPr>
      </w:pPr>
    </w:p>
    <w:p w14:paraId="76A9A03D" w14:textId="77777777" w:rsidR="00171A20" w:rsidRDefault="00171A20" w:rsidP="00171A20">
      <w:pPr>
        <w:rPr>
          <w:sz w:val="24"/>
          <w:szCs w:val="24"/>
          <w:lang w:val="sv-SE"/>
        </w:rPr>
      </w:pPr>
    </w:p>
    <w:sectPr w:rsidR="00171A20" w:rsidSect="0066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BC22" w14:textId="77777777" w:rsidR="006E7089" w:rsidRDefault="006E7089">
      <w:r>
        <w:separator/>
      </w:r>
    </w:p>
  </w:endnote>
  <w:endnote w:type="continuationSeparator" w:id="0">
    <w:p w14:paraId="3AA6342F" w14:textId="77777777" w:rsidR="006E7089" w:rsidRDefault="006E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B11B" w14:textId="77777777" w:rsidR="006E7089" w:rsidRDefault="006E7089">
      <w:r>
        <w:separator/>
      </w:r>
    </w:p>
  </w:footnote>
  <w:footnote w:type="continuationSeparator" w:id="0">
    <w:p w14:paraId="776E6D3C" w14:textId="77777777" w:rsidR="006E7089" w:rsidRDefault="006E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5B1D"/>
    <w:multiLevelType w:val="hybridMultilevel"/>
    <w:tmpl w:val="DBB65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2E63"/>
    <w:multiLevelType w:val="hybridMultilevel"/>
    <w:tmpl w:val="841EE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5E4F"/>
    <w:multiLevelType w:val="hybridMultilevel"/>
    <w:tmpl w:val="ECBA5F18"/>
    <w:lvl w:ilvl="0" w:tplc="589009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F69"/>
    <w:multiLevelType w:val="hybridMultilevel"/>
    <w:tmpl w:val="8CAADC2C"/>
    <w:lvl w:ilvl="0" w:tplc="C2CCC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6841"/>
    <w:multiLevelType w:val="hybridMultilevel"/>
    <w:tmpl w:val="420E87DE"/>
    <w:lvl w:ilvl="0" w:tplc="F6DC06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D41"/>
    <w:multiLevelType w:val="hybridMultilevel"/>
    <w:tmpl w:val="BD24B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E6401"/>
    <w:multiLevelType w:val="hybridMultilevel"/>
    <w:tmpl w:val="8B68B1D2"/>
    <w:lvl w:ilvl="0" w:tplc="8DD6EA0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675E2"/>
    <w:multiLevelType w:val="hybridMultilevel"/>
    <w:tmpl w:val="57142F44"/>
    <w:lvl w:ilvl="0" w:tplc="910C21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C0"/>
    <w:rsid w:val="00005A3D"/>
    <w:rsid w:val="0000780C"/>
    <w:rsid w:val="0002003E"/>
    <w:rsid w:val="00022F61"/>
    <w:rsid w:val="00026A39"/>
    <w:rsid w:val="00027300"/>
    <w:rsid w:val="00031E4E"/>
    <w:rsid w:val="0003509C"/>
    <w:rsid w:val="00035116"/>
    <w:rsid w:val="00040AC4"/>
    <w:rsid w:val="00055C71"/>
    <w:rsid w:val="00060753"/>
    <w:rsid w:val="00061C68"/>
    <w:rsid w:val="00086315"/>
    <w:rsid w:val="00095778"/>
    <w:rsid w:val="000A49F9"/>
    <w:rsid w:val="000B5F89"/>
    <w:rsid w:val="000B768E"/>
    <w:rsid w:val="000D35BC"/>
    <w:rsid w:val="000D53B0"/>
    <w:rsid w:val="000D6CC4"/>
    <w:rsid w:val="000E17FE"/>
    <w:rsid w:val="000F2B0C"/>
    <w:rsid w:val="000F33B4"/>
    <w:rsid w:val="000F43EB"/>
    <w:rsid w:val="00100B4D"/>
    <w:rsid w:val="00101FE4"/>
    <w:rsid w:val="001071F9"/>
    <w:rsid w:val="00110641"/>
    <w:rsid w:val="00126DD6"/>
    <w:rsid w:val="001523B0"/>
    <w:rsid w:val="001533A9"/>
    <w:rsid w:val="001539E1"/>
    <w:rsid w:val="00153EA9"/>
    <w:rsid w:val="00154C28"/>
    <w:rsid w:val="00165810"/>
    <w:rsid w:val="00165C45"/>
    <w:rsid w:val="00166BD0"/>
    <w:rsid w:val="00171A20"/>
    <w:rsid w:val="001879F0"/>
    <w:rsid w:val="00190CBC"/>
    <w:rsid w:val="00191FC5"/>
    <w:rsid w:val="00194319"/>
    <w:rsid w:val="00195DEC"/>
    <w:rsid w:val="00195FB8"/>
    <w:rsid w:val="00196AA7"/>
    <w:rsid w:val="001A202B"/>
    <w:rsid w:val="001A502E"/>
    <w:rsid w:val="001B6E72"/>
    <w:rsid w:val="001B7712"/>
    <w:rsid w:val="001C4A85"/>
    <w:rsid w:val="001C53F2"/>
    <w:rsid w:val="001E2215"/>
    <w:rsid w:val="001E418B"/>
    <w:rsid w:val="001E52EE"/>
    <w:rsid w:val="001E76E1"/>
    <w:rsid w:val="001F6D83"/>
    <w:rsid w:val="002042A1"/>
    <w:rsid w:val="00210C8C"/>
    <w:rsid w:val="00212543"/>
    <w:rsid w:val="00212DEC"/>
    <w:rsid w:val="00224995"/>
    <w:rsid w:val="0022593A"/>
    <w:rsid w:val="00242CFB"/>
    <w:rsid w:val="0024716E"/>
    <w:rsid w:val="00264E10"/>
    <w:rsid w:val="00266A36"/>
    <w:rsid w:val="00283F9C"/>
    <w:rsid w:val="00292F9E"/>
    <w:rsid w:val="002B0832"/>
    <w:rsid w:val="002B1C56"/>
    <w:rsid w:val="002D0D35"/>
    <w:rsid w:val="002D3047"/>
    <w:rsid w:val="002D5BA5"/>
    <w:rsid w:val="002E6172"/>
    <w:rsid w:val="002F5129"/>
    <w:rsid w:val="002F72CC"/>
    <w:rsid w:val="002F774B"/>
    <w:rsid w:val="003035C4"/>
    <w:rsid w:val="00303F63"/>
    <w:rsid w:val="003113D5"/>
    <w:rsid w:val="00311F48"/>
    <w:rsid w:val="003139D1"/>
    <w:rsid w:val="00315100"/>
    <w:rsid w:val="003269B9"/>
    <w:rsid w:val="00332107"/>
    <w:rsid w:val="00342CA0"/>
    <w:rsid w:val="003518BE"/>
    <w:rsid w:val="0035539B"/>
    <w:rsid w:val="00356138"/>
    <w:rsid w:val="00357381"/>
    <w:rsid w:val="00361D07"/>
    <w:rsid w:val="003621A3"/>
    <w:rsid w:val="00364284"/>
    <w:rsid w:val="00370A27"/>
    <w:rsid w:val="0037248A"/>
    <w:rsid w:val="00375D6A"/>
    <w:rsid w:val="00375F85"/>
    <w:rsid w:val="003810A3"/>
    <w:rsid w:val="00384213"/>
    <w:rsid w:val="0038722B"/>
    <w:rsid w:val="0039233B"/>
    <w:rsid w:val="0039401D"/>
    <w:rsid w:val="00395342"/>
    <w:rsid w:val="00396EC6"/>
    <w:rsid w:val="003A1F6B"/>
    <w:rsid w:val="003A5CC1"/>
    <w:rsid w:val="003A73C1"/>
    <w:rsid w:val="003A7483"/>
    <w:rsid w:val="003B07B3"/>
    <w:rsid w:val="003B0B1F"/>
    <w:rsid w:val="003B7897"/>
    <w:rsid w:val="003C0F0B"/>
    <w:rsid w:val="003D061A"/>
    <w:rsid w:val="003D07C1"/>
    <w:rsid w:val="003D2495"/>
    <w:rsid w:val="003E130F"/>
    <w:rsid w:val="003E19AE"/>
    <w:rsid w:val="003E4E0E"/>
    <w:rsid w:val="003F2857"/>
    <w:rsid w:val="003F3959"/>
    <w:rsid w:val="00414C8D"/>
    <w:rsid w:val="00427EE9"/>
    <w:rsid w:val="00436D93"/>
    <w:rsid w:val="00443845"/>
    <w:rsid w:val="00450061"/>
    <w:rsid w:val="00454CA9"/>
    <w:rsid w:val="00461252"/>
    <w:rsid w:val="004932FA"/>
    <w:rsid w:val="00493A8F"/>
    <w:rsid w:val="0049412A"/>
    <w:rsid w:val="00496C4B"/>
    <w:rsid w:val="004A2425"/>
    <w:rsid w:val="004A61C0"/>
    <w:rsid w:val="004A7F5F"/>
    <w:rsid w:val="004B1F1B"/>
    <w:rsid w:val="004B1F60"/>
    <w:rsid w:val="004D4157"/>
    <w:rsid w:val="004D6ECA"/>
    <w:rsid w:val="004E17CB"/>
    <w:rsid w:val="004E20C0"/>
    <w:rsid w:val="004E2DF2"/>
    <w:rsid w:val="004E4597"/>
    <w:rsid w:val="004F4A5A"/>
    <w:rsid w:val="00501D93"/>
    <w:rsid w:val="00502366"/>
    <w:rsid w:val="00502E92"/>
    <w:rsid w:val="00504DBF"/>
    <w:rsid w:val="00511362"/>
    <w:rsid w:val="005233AB"/>
    <w:rsid w:val="005272BF"/>
    <w:rsid w:val="00534354"/>
    <w:rsid w:val="00536D79"/>
    <w:rsid w:val="0053736A"/>
    <w:rsid w:val="00545F8F"/>
    <w:rsid w:val="0054671F"/>
    <w:rsid w:val="00560F31"/>
    <w:rsid w:val="005615F5"/>
    <w:rsid w:val="005816E7"/>
    <w:rsid w:val="00581D44"/>
    <w:rsid w:val="00582B51"/>
    <w:rsid w:val="00583B38"/>
    <w:rsid w:val="005852A5"/>
    <w:rsid w:val="005A17A9"/>
    <w:rsid w:val="005B3539"/>
    <w:rsid w:val="005B3BE3"/>
    <w:rsid w:val="005C02E6"/>
    <w:rsid w:val="005C1C64"/>
    <w:rsid w:val="005D0F70"/>
    <w:rsid w:val="005D4FAA"/>
    <w:rsid w:val="005E02F0"/>
    <w:rsid w:val="005E1AC0"/>
    <w:rsid w:val="005F0808"/>
    <w:rsid w:val="005F2124"/>
    <w:rsid w:val="005F2E64"/>
    <w:rsid w:val="005F2E77"/>
    <w:rsid w:val="005F6F62"/>
    <w:rsid w:val="00602F1D"/>
    <w:rsid w:val="00607A1E"/>
    <w:rsid w:val="006133E5"/>
    <w:rsid w:val="00623B2F"/>
    <w:rsid w:val="00635FA7"/>
    <w:rsid w:val="006513E7"/>
    <w:rsid w:val="00665A20"/>
    <w:rsid w:val="00674770"/>
    <w:rsid w:val="00680ABE"/>
    <w:rsid w:val="0068615D"/>
    <w:rsid w:val="006944AA"/>
    <w:rsid w:val="00694ED1"/>
    <w:rsid w:val="0069626D"/>
    <w:rsid w:val="006A3696"/>
    <w:rsid w:val="006A439A"/>
    <w:rsid w:val="006C2E3A"/>
    <w:rsid w:val="006D23DD"/>
    <w:rsid w:val="006E4CC7"/>
    <w:rsid w:val="006E67EF"/>
    <w:rsid w:val="006E7089"/>
    <w:rsid w:val="006F0177"/>
    <w:rsid w:val="006F2DD2"/>
    <w:rsid w:val="006F4226"/>
    <w:rsid w:val="006F68F9"/>
    <w:rsid w:val="00702E12"/>
    <w:rsid w:val="00703A0E"/>
    <w:rsid w:val="007042EC"/>
    <w:rsid w:val="007069E0"/>
    <w:rsid w:val="00707652"/>
    <w:rsid w:val="007223F4"/>
    <w:rsid w:val="00724AD7"/>
    <w:rsid w:val="00726CFE"/>
    <w:rsid w:val="007347C1"/>
    <w:rsid w:val="00747980"/>
    <w:rsid w:val="007540F0"/>
    <w:rsid w:val="007559FF"/>
    <w:rsid w:val="00764FB4"/>
    <w:rsid w:val="007655B9"/>
    <w:rsid w:val="00767EB5"/>
    <w:rsid w:val="007809D8"/>
    <w:rsid w:val="00786DBE"/>
    <w:rsid w:val="00787830"/>
    <w:rsid w:val="007879C5"/>
    <w:rsid w:val="00793DE7"/>
    <w:rsid w:val="007A2CB7"/>
    <w:rsid w:val="007A67F8"/>
    <w:rsid w:val="007A6C39"/>
    <w:rsid w:val="007B021A"/>
    <w:rsid w:val="007B45EA"/>
    <w:rsid w:val="007B4AE0"/>
    <w:rsid w:val="007C17FE"/>
    <w:rsid w:val="007C47B5"/>
    <w:rsid w:val="007C65C9"/>
    <w:rsid w:val="007D02B0"/>
    <w:rsid w:val="007D64A8"/>
    <w:rsid w:val="007F2C20"/>
    <w:rsid w:val="007F317D"/>
    <w:rsid w:val="0080312F"/>
    <w:rsid w:val="0080756D"/>
    <w:rsid w:val="008137CA"/>
    <w:rsid w:val="00813E21"/>
    <w:rsid w:val="00815640"/>
    <w:rsid w:val="0081640F"/>
    <w:rsid w:val="008317DA"/>
    <w:rsid w:val="00835F1C"/>
    <w:rsid w:val="00837146"/>
    <w:rsid w:val="008404BA"/>
    <w:rsid w:val="00845887"/>
    <w:rsid w:val="0084670F"/>
    <w:rsid w:val="00854889"/>
    <w:rsid w:val="008574EF"/>
    <w:rsid w:val="00863FF0"/>
    <w:rsid w:val="008751B4"/>
    <w:rsid w:val="0087651B"/>
    <w:rsid w:val="00883F6C"/>
    <w:rsid w:val="00885385"/>
    <w:rsid w:val="00890CB0"/>
    <w:rsid w:val="00892673"/>
    <w:rsid w:val="00892746"/>
    <w:rsid w:val="00892B35"/>
    <w:rsid w:val="0089572F"/>
    <w:rsid w:val="008A085B"/>
    <w:rsid w:val="008A203B"/>
    <w:rsid w:val="008A3AB1"/>
    <w:rsid w:val="008B22A8"/>
    <w:rsid w:val="008C29A3"/>
    <w:rsid w:val="008D5089"/>
    <w:rsid w:val="008E020B"/>
    <w:rsid w:val="008E194F"/>
    <w:rsid w:val="008E419B"/>
    <w:rsid w:val="008F490E"/>
    <w:rsid w:val="008F7094"/>
    <w:rsid w:val="009012D2"/>
    <w:rsid w:val="00901C1A"/>
    <w:rsid w:val="00904528"/>
    <w:rsid w:val="00916342"/>
    <w:rsid w:val="0092772E"/>
    <w:rsid w:val="009337D3"/>
    <w:rsid w:val="00941E84"/>
    <w:rsid w:val="0094490A"/>
    <w:rsid w:val="00950F8E"/>
    <w:rsid w:val="00953972"/>
    <w:rsid w:val="00955A49"/>
    <w:rsid w:val="0096622E"/>
    <w:rsid w:val="00974816"/>
    <w:rsid w:val="009802D8"/>
    <w:rsid w:val="00985A20"/>
    <w:rsid w:val="00990161"/>
    <w:rsid w:val="00991A5E"/>
    <w:rsid w:val="009B00A1"/>
    <w:rsid w:val="009C6B94"/>
    <w:rsid w:val="009D18A6"/>
    <w:rsid w:val="009E5694"/>
    <w:rsid w:val="009F22CF"/>
    <w:rsid w:val="009F2C10"/>
    <w:rsid w:val="009F2D9A"/>
    <w:rsid w:val="00A05BBB"/>
    <w:rsid w:val="00A1557E"/>
    <w:rsid w:val="00A22643"/>
    <w:rsid w:val="00A24227"/>
    <w:rsid w:val="00A3228E"/>
    <w:rsid w:val="00A34D1A"/>
    <w:rsid w:val="00A40F1A"/>
    <w:rsid w:val="00A42553"/>
    <w:rsid w:val="00A50738"/>
    <w:rsid w:val="00A540D7"/>
    <w:rsid w:val="00A57078"/>
    <w:rsid w:val="00A61484"/>
    <w:rsid w:val="00A67E25"/>
    <w:rsid w:val="00A70BBF"/>
    <w:rsid w:val="00A811E3"/>
    <w:rsid w:val="00A851B9"/>
    <w:rsid w:val="00A90C20"/>
    <w:rsid w:val="00AB179A"/>
    <w:rsid w:val="00AC6DBA"/>
    <w:rsid w:val="00AE1DBA"/>
    <w:rsid w:val="00AE2988"/>
    <w:rsid w:val="00AE4FBC"/>
    <w:rsid w:val="00AF2090"/>
    <w:rsid w:val="00B0131F"/>
    <w:rsid w:val="00B055A7"/>
    <w:rsid w:val="00B17567"/>
    <w:rsid w:val="00B17833"/>
    <w:rsid w:val="00B3236E"/>
    <w:rsid w:val="00B32DD4"/>
    <w:rsid w:val="00B34564"/>
    <w:rsid w:val="00B422DC"/>
    <w:rsid w:val="00B5686A"/>
    <w:rsid w:val="00B624F7"/>
    <w:rsid w:val="00B67D2B"/>
    <w:rsid w:val="00B73168"/>
    <w:rsid w:val="00B76165"/>
    <w:rsid w:val="00B8005B"/>
    <w:rsid w:val="00B858F2"/>
    <w:rsid w:val="00B97257"/>
    <w:rsid w:val="00BC3973"/>
    <w:rsid w:val="00BD3CF1"/>
    <w:rsid w:val="00BD61DA"/>
    <w:rsid w:val="00BD7B34"/>
    <w:rsid w:val="00BE0219"/>
    <w:rsid w:val="00BE0834"/>
    <w:rsid w:val="00C0521A"/>
    <w:rsid w:val="00C05CC1"/>
    <w:rsid w:val="00C47F5E"/>
    <w:rsid w:val="00C53A2E"/>
    <w:rsid w:val="00C5447E"/>
    <w:rsid w:val="00C672C5"/>
    <w:rsid w:val="00C77717"/>
    <w:rsid w:val="00C83D46"/>
    <w:rsid w:val="00C87E72"/>
    <w:rsid w:val="00C87FAF"/>
    <w:rsid w:val="00C94393"/>
    <w:rsid w:val="00CA20A7"/>
    <w:rsid w:val="00CA3AC8"/>
    <w:rsid w:val="00CB0B4A"/>
    <w:rsid w:val="00CC7A96"/>
    <w:rsid w:val="00CE2B28"/>
    <w:rsid w:val="00CE6C7D"/>
    <w:rsid w:val="00CF4BC3"/>
    <w:rsid w:val="00D01702"/>
    <w:rsid w:val="00D03961"/>
    <w:rsid w:val="00D17804"/>
    <w:rsid w:val="00D21870"/>
    <w:rsid w:val="00D2588B"/>
    <w:rsid w:val="00D30B65"/>
    <w:rsid w:val="00D333BC"/>
    <w:rsid w:val="00D4040F"/>
    <w:rsid w:val="00D4104A"/>
    <w:rsid w:val="00D501FE"/>
    <w:rsid w:val="00D50283"/>
    <w:rsid w:val="00D82830"/>
    <w:rsid w:val="00D8419B"/>
    <w:rsid w:val="00D867C1"/>
    <w:rsid w:val="00D95A71"/>
    <w:rsid w:val="00DA24F0"/>
    <w:rsid w:val="00DB5BFF"/>
    <w:rsid w:val="00DB6458"/>
    <w:rsid w:val="00DC0DE0"/>
    <w:rsid w:val="00DD4DAE"/>
    <w:rsid w:val="00DE0887"/>
    <w:rsid w:val="00DE655F"/>
    <w:rsid w:val="00DF30CE"/>
    <w:rsid w:val="00DF3EF3"/>
    <w:rsid w:val="00E027CD"/>
    <w:rsid w:val="00E044C9"/>
    <w:rsid w:val="00E067C9"/>
    <w:rsid w:val="00E06953"/>
    <w:rsid w:val="00E07208"/>
    <w:rsid w:val="00E12DC2"/>
    <w:rsid w:val="00E14305"/>
    <w:rsid w:val="00E16342"/>
    <w:rsid w:val="00E2042E"/>
    <w:rsid w:val="00E2047F"/>
    <w:rsid w:val="00E20E8B"/>
    <w:rsid w:val="00E24FF7"/>
    <w:rsid w:val="00E25D5C"/>
    <w:rsid w:val="00E260D0"/>
    <w:rsid w:val="00E262C2"/>
    <w:rsid w:val="00E306D6"/>
    <w:rsid w:val="00E30FEA"/>
    <w:rsid w:val="00E36EAA"/>
    <w:rsid w:val="00E40A34"/>
    <w:rsid w:val="00E55678"/>
    <w:rsid w:val="00E73EB4"/>
    <w:rsid w:val="00E74E44"/>
    <w:rsid w:val="00E77E10"/>
    <w:rsid w:val="00E956ED"/>
    <w:rsid w:val="00EA0AC1"/>
    <w:rsid w:val="00EA1E13"/>
    <w:rsid w:val="00EA39F1"/>
    <w:rsid w:val="00EB351B"/>
    <w:rsid w:val="00EC71F9"/>
    <w:rsid w:val="00EE06F3"/>
    <w:rsid w:val="00EE50EB"/>
    <w:rsid w:val="00EE7817"/>
    <w:rsid w:val="00EF2332"/>
    <w:rsid w:val="00F00406"/>
    <w:rsid w:val="00F021F9"/>
    <w:rsid w:val="00F068BB"/>
    <w:rsid w:val="00F06A27"/>
    <w:rsid w:val="00F12004"/>
    <w:rsid w:val="00F14B2D"/>
    <w:rsid w:val="00F25E52"/>
    <w:rsid w:val="00F2769D"/>
    <w:rsid w:val="00F32419"/>
    <w:rsid w:val="00F371E0"/>
    <w:rsid w:val="00F539B6"/>
    <w:rsid w:val="00F542EA"/>
    <w:rsid w:val="00F571B0"/>
    <w:rsid w:val="00F679A1"/>
    <w:rsid w:val="00F76217"/>
    <w:rsid w:val="00F81530"/>
    <w:rsid w:val="00F908CC"/>
    <w:rsid w:val="00F93EC3"/>
    <w:rsid w:val="00F9682D"/>
    <w:rsid w:val="00FA3236"/>
    <w:rsid w:val="00FA3D20"/>
    <w:rsid w:val="00FA4DE1"/>
    <w:rsid w:val="00FB355C"/>
    <w:rsid w:val="00FC26D3"/>
    <w:rsid w:val="00FC5771"/>
    <w:rsid w:val="00FC604C"/>
    <w:rsid w:val="00FD1EBA"/>
    <w:rsid w:val="00FD2E3C"/>
    <w:rsid w:val="00FE4184"/>
    <w:rsid w:val="00FF0005"/>
    <w:rsid w:val="00FF11C4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C9DD2"/>
  <w15:docId w15:val="{2B8F2D52-B7D4-4C29-8453-AC00F9A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AC0"/>
    <w:pPr>
      <w:overflowPunct w:val="0"/>
      <w:autoSpaceDE w:val="0"/>
      <w:autoSpaceDN w:val="0"/>
      <w:adjustRightInd w:val="0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E1AC0"/>
    <w:pPr>
      <w:tabs>
        <w:tab w:val="center" w:pos="4320"/>
        <w:tab w:val="right" w:pos="8640"/>
      </w:tabs>
    </w:pPr>
  </w:style>
  <w:style w:type="paragraph" w:styleId="Bobletekst">
    <w:name w:val="Balloon Text"/>
    <w:basedOn w:val="Normal"/>
    <w:semiHidden/>
    <w:rsid w:val="00384213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266A36"/>
    <w:pPr>
      <w:tabs>
        <w:tab w:val="center" w:pos="4703"/>
        <w:tab w:val="right" w:pos="9406"/>
      </w:tabs>
    </w:pPr>
  </w:style>
  <w:style w:type="character" w:styleId="Hyperkobling">
    <w:name w:val="Hyperlink"/>
    <w:rsid w:val="00AF209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64E10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747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r.audun.mannsaker@as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ne.sandmoen@as.kommune.no" TargetMode="External"/><Relationship Id="rId17" Type="http://schemas.openxmlformats.org/officeDocument/2006/relationships/hyperlink" Target="mailto:Frank.robert.blindheim@as.kommun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mundstad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valundjohansen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Elias.stensrud@hotmail.com" TargetMode="External"/><Relationship Id="rId10" Type="http://schemas.openxmlformats.org/officeDocument/2006/relationships/hyperlink" Target="mailto:steinar.aanesland@nrk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ethe.Heen@a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F5D5DC66994094BE62023273C82E" ma:contentTypeVersion="26" ma:contentTypeDescription="Create a new document." ma:contentTypeScope="" ma:versionID="69765d9722fc057a9976cd5011a80e1a">
  <xsd:schema xmlns:xsd="http://www.w3.org/2001/XMLSchema" xmlns:xs="http://www.w3.org/2001/XMLSchema" xmlns:p="http://schemas.microsoft.com/office/2006/metadata/properties" xmlns:ns3="5f0957b7-08d0-4e10-88b7-edbfac5b73ea" xmlns:ns4="aa186d6d-cd2e-4f09-99d4-dcf7576553df" targetNamespace="http://schemas.microsoft.com/office/2006/metadata/properties" ma:root="true" ma:fieldsID="a427ec7775e97e8e1c6e5e61aeb7d066" ns3:_="" ns4:_="">
    <xsd:import namespace="5f0957b7-08d0-4e10-88b7-edbfac5b73ea"/>
    <xsd:import namespace="aa186d6d-cd2e-4f09-99d4-dcf7576553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957b7-08d0-4e10-88b7-edbfac5b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86d6d-cd2e-4f09-99d4-dcf757655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a186d6d-cd2e-4f09-99d4-dcf7576553df">
      <UserInfo>
        <DisplayName/>
        <AccountId xsi:nil="true"/>
        <AccountType/>
      </UserInfo>
    </Owner>
    <Teachers xmlns="aa186d6d-cd2e-4f09-99d4-dcf7576553df">
      <UserInfo>
        <DisplayName/>
        <AccountId xsi:nil="true"/>
        <AccountType/>
      </UserInfo>
    </Teachers>
    <DefaultSectionNames xmlns="aa186d6d-cd2e-4f09-99d4-dcf7576553df" xsi:nil="true"/>
    <Invited_Teachers xmlns="aa186d6d-cd2e-4f09-99d4-dcf7576553df" xsi:nil="true"/>
    <Invited_Students xmlns="aa186d6d-cd2e-4f09-99d4-dcf7576553df" xsi:nil="true"/>
    <FolderType xmlns="aa186d6d-cd2e-4f09-99d4-dcf7576553df" xsi:nil="true"/>
    <Students xmlns="aa186d6d-cd2e-4f09-99d4-dcf7576553df">
      <UserInfo>
        <DisplayName/>
        <AccountId xsi:nil="true"/>
        <AccountType/>
      </UserInfo>
    </Students>
    <Student_Groups xmlns="aa186d6d-cd2e-4f09-99d4-dcf7576553df">
      <UserInfo>
        <DisplayName/>
        <AccountId xsi:nil="true"/>
        <AccountType/>
      </UserInfo>
    </Student_Groups>
    <Templates xmlns="aa186d6d-cd2e-4f09-99d4-dcf7576553df" xsi:nil="true"/>
    <Self_Registration_Enabled xmlns="aa186d6d-cd2e-4f09-99d4-dcf7576553df" xsi:nil="true"/>
    <Is_Collaboration_Space_Locked xmlns="aa186d6d-cd2e-4f09-99d4-dcf7576553df" xsi:nil="true"/>
    <AppVersion xmlns="aa186d6d-cd2e-4f09-99d4-dcf7576553df" xsi:nil="true"/>
    <NotebookType xmlns="aa186d6d-cd2e-4f09-99d4-dcf7576553df" xsi:nil="true"/>
    <CultureName xmlns="aa186d6d-cd2e-4f09-99d4-dcf7576553df" xsi:nil="true"/>
    <Has_Teacher_Only_SectionGroup xmlns="aa186d6d-cd2e-4f09-99d4-dcf7576553df" xsi:nil="true"/>
  </documentManagement>
</p:properties>
</file>

<file path=customXml/itemProps1.xml><?xml version="1.0" encoding="utf-8"?>
<ds:datastoreItem xmlns:ds="http://schemas.openxmlformats.org/officeDocument/2006/customXml" ds:itemID="{BDC5E09E-12F9-49CB-9469-645EA8F05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957b7-08d0-4e10-88b7-edbfac5b73ea"/>
    <ds:schemaRef ds:uri="aa186d6d-cd2e-4f09-99d4-dcf757655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F2C34-9A2F-46AC-9C74-D3A66472E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7FBCB-8CA7-419A-B8E8-1266729AD6E1}">
  <ds:schemaRefs>
    <ds:schemaRef ds:uri="http://schemas.microsoft.com/office/2006/metadata/properties"/>
    <ds:schemaRef ds:uri="http://schemas.microsoft.com/office/infopath/2007/PartnerControls"/>
    <ds:schemaRef ds:uri="aa186d6d-cd2e-4f09-99d4-dcf7576553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1372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møte i SMU ved Ås ungdomsskole</vt:lpstr>
    </vt:vector>
  </TitlesOfParts>
  <Company>Aas kommune</Company>
  <LinksUpToDate>false</LinksUpToDate>
  <CharactersWithSpaces>8630</CharactersWithSpaces>
  <SharedDoc>false</SharedDoc>
  <HLinks>
    <vt:vector size="48" baseType="variant">
      <vt:variant>
        <vt:i4>2424851</vt:i4>
      </vt:variant>
      <vt:variant>
        <vt:i4>21</vt:i4>
      </vt:variant>
      <vt:variant>
        <vt:i4>0</vt:i4>
      </vt:variant>
      <vt:variant>
        <vt:i4>5</vt:i4>
      </vt:variant>
      <vt:variant>
        <vt:lpwstr>mailto:Steinar.Roti@as.kommune.no</vt:lpwstr>
      </vt:variant>
      <vt:variant>
        <vt:lpwstr/>
      </vt:variant>
      <vt:variant>
        <vt:i4>5374007</vt:i4>
      </vt:variant>
      <vt:variant>
        <vt:i4>18</vt:i4>
      </vt:variant>
      <vt:variant>
        <vt:i4>0</vt:i4>
      </vt:variant>
      <vt:variant>
        <vt:i4>5</vt:i4>
      </vt:variant>
      <vt:variant>
        <vt:lpwstr>mailto:Arne.johan.svendby@as.kommune.no</vt:lpwstr>
      </vt:variant>
      <vt:variant>
        <vt:lpwstr/>
      </vt:variant>
      <vt:variant>
        <vt:i4>327788</vt:i4>
      </vt:variant>
      <vt:variant>
        <vt:i4>15</vt:i4>
      </vt:variant>
      <vt:variant>
        <vt:i4>0</vt:i4>
      </vt:variant>
      <vt:variant>
        <vt:i4>5</vt:i4>
      </vt:variant>
      <vt:variant>
        <vt:lpwstr>mailto:Lisemarie.hatlingvaerdal@skole.as.kommune.no</vt:lpwstr>
      </vt:variant>
      <vt:variant>
        <vt:lpwstr/>
      </vt:variant>
      <vt:variant>
        <vt:i4>7995422</vt:i4>
      </vt:variant>
      <vt:variant>
        <vt:i4>12</vt:i4>
      </vt:variant>
      <vt:variant>
        <vt:i4>0</vt:i4>
      </vt:variant>
      <vt:variant>
        <vt:i4>5</vt:i4>
      </vt:variant>
      <vt:variant>
        <vt:lpwstr>mailto:m.treekrem@hotmail.com</vt:lpwstr>
      </vt:variant>
      <vt:variant>
        <vt:lpwstr/>
      </vt:variant>
      <vt:variant>
        <vt:i4>6422529</vt:i4>
      </vt:variant>
      <vt:variant>
        <vt:i4>9</vt:i4>
      </vt:variant>
      <vt:variant>
        <vt:i4>0</vt:i4>
      </vt:variant>
      <vt:variant>
        <vt:i4>5</vt:i4>
      </vt:variant>
      <vt:variant>
        <vt:lpwstr>mailto:Lisa.fredriksen97@gmail.com</vt:lpwstr>
      </vt:variant>
      <vt:variant>
        <vt:lpwstr/>
      </vt:variant>
      <vt:variant>
        <vt:i4>5570598</vt:i4>
      </vt:variant>
      <vt:variant>
        <vt:i4>6</vt:i4>
      </vt:variant>
      <vt:variant>
        <vt:i4>0</vt:i4>
      </vt:variant>
      <vt:variant>
        <vt:i4>5</vt:i4>
      </vt:variant>
      <vt:variant>
        <vt:lpwstr>mailto:saroj.p@online.no</vt:lpwstr>
      </vt:variant>
      <vt:variant>
        <vt:lpwstr/>
      </vt:variant>
      <vt:variant>
        <vt:i4>1835059</vt:i4>
      </vt:variant>
      <vt:variant>
        <vt:i4>3</vt:i4>
      </vt:variant>
      <vt:variant>
        <vt:i4>0</vt:i4>
      </vt:variant>
      <vt:variant>
        <vt:i4>5</vt:i4>
      </vt:variant>
      <vt:variant>
        <vt:lpwstr>mailto:sivves@ostfoldfk.no</vt:lpwstr>
      </vt:variant>
      <vt:variant>
        <vt:lpwstr/>
      </vt:variant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mailto:nymano@online.no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møte i SMU ved Ås ungdomsskole</dc:title>
  <dc:creator>Arne Johan Svendby</dc:creator>
  <cp:lastModifiedBy>Christel Nyheim</cp:lastModifiedBy>
  <cp:revision>151</cp:revision>
  <cp:lastPrinted>2020-10-21T14:03:00Z</cp:lastPrinted>
  <dcterms:created xsi:type="dcterms:W3CDTF">2020-10-21T08:54:00Z</dcterms:created>
  <dcterms:modified xsi:type="dcterms:W3CDTF">2020-10-22T12:49:00Z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0x010100D9D0F5D5DC66994094BE62023273C82E</vt:lpwstr>
  </property>
</Properties>
</file>